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0F267" w14:textId="77777777" w:rsidR="00044BB8" w:rsidRPr="003D66F8" w:rsidRDefault="00044BB8" w:rsidP="00044BB8">
      <w:pPr>
        <w:rPr>
          <w:lang w:val="sl-SI"/>
        </w:rPr>
      </w:pPr>
    </w:p>
    <w:p w14:paraId="72904204" w14:textId="308ED859" w:rsidR="00044BB8" w:rsidRPr="003D66F8" w:rsidRDefault="00044BB8" w:rsidP="00044BB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0D4FC0" w:rsidRPr="003D66F8">
        <w:rPr>
          <w:rFonts w:asciiTheme="minorHAnsi" w:hAnsiTheme="minorHAnsi" w:cstheme="minorHAnsi"/>
          <w:b/>
          <w:bCs/>
          <w:lang w:val="sl-SI"/>
        </w:rPr>
        <w:t>VABILO</w:t>
      </w:r>
    </w:p>
    <w:p w14:paraId="2341832C" w14:textId="67D9806C" w:rsidR="00044BB8" w:rsidRPr="003D66F8" w:rsidRDefault="00D33430" w:rsidP="00044BB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n</w:t>
      </w:r>
      <w:r w:rsidR="000D4FC0" w:rsidRPr="003D66F8">
        <w:rPr>
          <w:rFonts w:asciiTheme="minorHAnsi" w:hAnsiTheme="minorHAnsi" w:cstheme="minorHAnsi"/>
          <w:b/>
          <w:bCs/>
          <w:lang w:val="sl-SI"/>
        </w:rPr>
        <w:t>a aktivnosti učenj</w:t>
      </w:r>
      <w:r w:rsidRPr="003D66F8">
        <w:rPr>
          <w:rFonts w:asciiTheme="minorHAnsi" w:hAnsiTheme="minorHAnsi" w:cstheme="minorHAnsi"/>
          <w:b/>
          <w:bCs/>
          <w:lang w:val="sl-SI"/>
        </w:rPr>
        <w:t>a, izobraževanja</w:t>
      </w:r>
      <w:r w:rsidR="000D4FC0" w:rsidRPr="003D66F8">
        <w:rPr>
          <w:rFonts w:asciiTheme="minorHAnsi" w:hAnsiTheme="minorHAnsi" w:cstheme="minorHAnsi"/>
          <w:b/>
          <w:bCs/>
          <w:lang w:val="sl-SI"/>
        </w:rPr>
        <w:t xml:space="preserve"> in usposabljanja </w:t>
      </w:r>
      <w:r w:rsidR="00044BB8" w:rsidRPr="003D66F8">
        <w:rPr>
          <w:rFonts w:asciiTheme="minorHAnsi" w:hAnsiTheme="minorHAnsi" w:cstheme="minorHAnsi"/>
          <w:b/>
          <w:bCs/>
          <w:lang w:val="sl-SI"/>
        </w:rPr>
        <w:t>(</w:t>
      </w:r>
      <w:r w:rsidR="000D4FC0" w:rsidRPr="003D66F8">
        <w:rPr>
          <w:rFonts w:asciiTheme="minorHAnsi" w:hAnsiTheme="minorHAnsi" w:cstheme="minorHAnsi"/>
          <w:b/>
          <w:bCs/>
          <w:lang w:val="sl-SI"/>
        </w:rPr>
        <w:t>kombinirana mobilnost</w:t>
      </w:r>
      <w:r w:rsidR="00044BB8" w:rsidRPr="003D66F8">
        <w:rPr>
          <w:rFonts w:asciiTheme="minorHAnsi" w:hAnsiTheme="minorHAnsi" w:cstheme="minorHAnsi"/>
          <w:b/>
          <w:bCs/>
          <w:lang w:val="sl-SI"/>
        </w:rPr>
        <w:t>)</w:t>
      </w:r>
    </w:p>
    <w:p w14:paraId="1C2C63B5" w14:textId="0748C00E" w:rsidR="00044BB8" w:rsidRPr="003D66F8" w:rsidRDefault="000D4FC0" w:rsidP="006646A4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</w:p>
    <w:p w14:paraId="6DF9DB29" w14:textId="77777777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</w:p>
    <w:p w14:paraId="2559ADE1" w14:textId="77777777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</w:p>
    <w:p w14:paraId="7C705F7C" w14:textId="74BEEDF5" w:rsidR="00044BB8" w:rsidRPr="003D66F8" w:rsidRDefault="000D4FC0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Vabimo vas na aktivnosti učenja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>, izobraževanja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in usposabljanja (kombinirana mobilnost), ki se bodo izvajale v Repu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>b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liki Hrvaški, v Šibeniku, v stavbi ABC centra, 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>na</w:t>
      </w:r>
      <w:r w:rsidR="00433753">
        <w:rPr>
          <w:rFonts w:asciiTheme="minorHAnsi" w:hAnsiTheme="minorHAnsi" w:cstheme="minorHAnsi"/>
          <w:b/>
          <w:bCs/>
          <w:lang w:val="sl-SI"/>
        </w:rPr>
        <w:t xml:space="preserve"> ulici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proofErr w:type="spellStart"/>
      <w:r w:rsidR="00433753">
        <w:rPr>
          <w:rFonts w:asciiTheme="minorHAnsi" w:hAnsiTheme="minorHAnsi" w:cstheme="minorHAnsi"/>
          <w:b/>
          <w:bCs/>
          <w:lang w:val="sl-SI"/>
        </w:rPr>
        <w:t>Narodnog</w:t>
      </w:r>
      <w:proofErr w:type="spellEnd"/>
      <w:r w:rsidR="00433753">
        <w:rPr>
          <w:rFonts w:asciiTheme="minorHAnsi" w:hAnsiTheme="minorHAnsi" w:cstheme="minorHAnsi"/>
          <w:b/>
          <w:bCs/>
          <w:lang w:val="sl-SI"/>
        </w:rPr>
        <w:t xml:space="preserve"> preporoda</w:t>
      </w:r>
      <w:r w:rsidR="00433753"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433753">
        <w:rPr>
          <w:rFonts w:asciiTheme="minorHAnsi" w:hAnsiTheme="minorHAnsi" w:cstheme="minorHAnsi"/>
          <w:b/>
          <w:bCs/>
          <w:lang w:val="sl-SI"/>
        </w:rPr>
        <w:t>4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 xml:space="preserve">, </w:t>
      </w:r>
      <w:r w:rsidRPr="003D66F8">
        <w:rPr>
          <w:rFonts w:asciiTheme="minorHAnsi" w:hAnsiTheme="minorHAnsi" w:cstheme="minorHAnsi"/>
          <w:b/>
          <w:bCs/>
          <w:lang w:val="sl-SI"/>
        </w:rPr>
        <w:t>v času od 1</w:t>
      </w:r>
      <w:r w:rsidR="00044BB8" w:rsidRPr="003D66F8">
        <w:rPr>
          <w:rFonts w:asciiTheme="minorHAnsi" w:hAnsiTheme="minorHAnsi" w:cstheme="minorHAnsi"/>
          <w:b/>
          <w:bCs/>
          <w:lang w:val="sl-SI"/>
        </w:rPr>
        <w:t>3.09.2022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do</w:t>
      </w:r>
      <w:r w:rsidR="00044BB8" w:rsidRPr="003D66F8">
        <w:rPr>
          <w:rFonts w:asciiTheme="minorHAnsi" w:hAnsiTheme="minorHAnsi" w:cstheme="minorHAnsi"/>
          <w:b/>
          <w:bCs/>
          <w:lang w:val="sl-SI"/>
        </w:rPr>
        <w:t xml:space="preserve"> 15.09.2022.</w:t>
      </w:r>
    </w:p>
    <w:p w14:paraId="7E0C1493" w14:textId="77777777" w:rsidR="00044BB8" w:rsidRPr="003D66F8" w:rsidRDefault="00044BB8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</w:p>
    <w:p w14:paraId="273CBC74" w14:textId="0340ED5F" w:rsidR="000D4FC0" w:rsidRPr="003D66F8" w:rsidRDefault="000D4FC0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Cilj aktivnosti je testiranje spletn</w:t>
      </w:r>
      <w:r w:rsidR="003D66F8" w:rsidRPr="003D66F8">
        <w:rPr>
          <w:rFonts w:asciiTheme="minorHAnsi" w:hAnsiTheme="minorHAnsi" w:cstheme="minorHAnsi"/>
          <w:b/>
          <w:bCs/>
          <w:lang w:val="sl-SI"/>
        </w:rPr>
        <w:t>e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aplikacije za učenje </w:t>
      </w:r>
      <w:r w:rsidR="00D33430" w:rsidRPr="003D66F8">
        <w:rPr>
          <w:rFonts w:asciiTheme="minorHAnsi" w:hAnsiTheme="minorHAnsi" w:cstheme="minorHAnsi"/>
          <w:b/>
          <w:bCs/>
          <w:lang w:val="sl-SI"/>
        </w:rPr>
        <w:t>s pomočjo spletnih tečajev za brezposelne osebe</w:t>
      </w:r>
      <w:r w:rsidRPr="003D66F8">
        <w:rPr>
          <w:rFonts w:asciiTheme="minorHAnsi" w:hAnsiTheme="minorHAnsi" w:cstheme="minorHAnsi"/>
          <w:b/>
          <w:bCs/>
          <w:lang w:val="sl-SI"/>
        </w:rPr>
        <w:t>.</w:t>
      </w:r>
    </w:p>
    <w:p w14:paraId="7786524B" w14:textId="77777777" w:rsidR="00044BB8" w:rsidRPr="003D66F8" w:rsidRDefault="00044BB8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</w:p>
    <w:p w14:paraId="77100E90" w14:textId="5045EDE2" w:rsidR="00044BB8" w:rsidRPr="003D66F8" w:rsidRDefault="00F34D57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Potencialni udeleženci:</w:t>
      </w:r>
    </w:p>
    <w:p w14:paraId="3E0BAC50" w14:textId="77777777" w:rsidR="00044BB8" w:rsidRPr="003D66F8" w:rsidRDefault="00044BB8" w:rsidP="00044BB8">
      <w:pPr>
        <w:jc w:val="both"/>
        <w:rPr>
          <w:rFonts w:asciiTheme="minorHAnsi" w:hAnsiTheme="minorHAnsi" w:cstheme="minorHAnsi"/>
          <w:b/>
          <w:bCs/>
          <w:lang w:val="sl-SI"/>
        </w:rPr>
      </w:pPr>
    </w:p>
    <w:p w14:paraId="60DE5898" w14:textId="40AE2303" w:rsidR="00044BB8" w:rsidRPr="003D66F8" w:rsidRDefault="00F34D57" w:rsidP="00044BB8">
      <w:pPr>
        <w:pStyle w:val="Odstavekseznama"/>
        <w:numPr>
          <w:ilvl w:val="0"/>
          <w:numId w:val="3"/>
        </w:numPr>
        <w:ind w:left="1080"/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Zaposleni in strokovnjaki partnerskih organizacij, ki so vključeni v </w:t>
      </w:r>
      <w:r w:rsidR="003D66F8">
        <w:rPr>
          <w:rFonts w:asciiTheme="minorHAnsi" w:hAnsiTheme="minorHAnsi" w:cstheme="minorHAnsi"/>
          <w:b/>
          <w:bCs/>
          <w:lang w:val="sl-SI"/>
        </w:rPr>
        <w:t>o</w:t>
      </w:r>
      <w:r w:rsidRPr="003D66F8">
        <w:rPr>
          <w:rFonts w:asciiTheme="minorHAnsi" w:hAnsiTheme="minorHAnsi" w:cstheme="minorHAnsi"/>
          <w:b/>
          <w:bCs/>
          <w:lang w:val="sl-SI"/>
        </w:rPr>
        <w:t>blikovanje programov za učenje odraslih (minimalno 5).</w:t>
      </w:r>
    </w:p>
    <w:p w14:paraId="020A4E87" w14:textId="7381F816" w:rsidR="00F34D57" w:rsidRPr="003D66F8" w:rsidRDefault="00F34D57" w:rsidP="00044BB8">
      <w:pPr>
        <w:pStyle w:val="Odstavekseznama"/>
        <w:jc w:val="both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 xml:space="preserve">Pričakovani učinki na ciljni skupini: izboljšanje znanja in spretnosti v implementaciji aktivnosti potrebnih za delo preko spleta, izboljšanje spretnosti za delo z brezposelnimi, </w:t>
      </w:r>
      <w:r w:rsidR="007E1CBB" w:rsidRPr="003D66F8">
        <w:rPr>
          <w:rFonts w:asciiTheme="minorHAnsi" w:hAnsiTheme="minorHAnsi" w:cstheme="minorHAnsi"/>
          <w:lang w:val="sl-SI"/>
        </w:rPr>
        <w:t>uvajanje inovacij pri delu z marginaliziranimi skupinami, izboljšanje znanja računalništva in angleščine, pridobivanje izkušenj v mednarodnem sodelovanju za nadaljn</w:t>
      </w:r>
      <w:r w:rsidR="003D66F8">
        <w:rPr>
          <w:rFonts w:asciiTheme="minorHAnsi" w:hAnsiTheme="minorHAnsi" w:cstheme="minorHAnsi"/>
          <w:lang w:val="sl-SI"/>
        </w:rPr>
        <w:t>j</w:t>
      </w:r>
      <w:r w:rsidR="007E1CBB" w:rsidRPr="003D66F8">
        <w:rPr>
          <w:rFonts w:asciiTheme="minorHAnsi" w:hAnsiTheme="minorHAnsi" w:cstheme="minorHAnsi"/>
          <w:lang w:val="sl-SI"/>
        </w:rPr>
        <w:t>e delo.</w:t>
      </w:r>
    </w:p>
    <w:p w14:paraId="21D89EF0" w14:textId="77777777" w:rsidR="00044BB8" w:rsidRPr="003D66F8" w:rsidRDefault="00044BB8" w:rsidP="00044BB8">
      <w:pPr>
        <w:pStyle w:val="Odstavekseznama"/>
        <w:jc w:val="both"/>
        <w:rPr>
          <w:rFonts w:asciiTheme="minorHAnsi" w:hAnsiTheme="minorHAnsi" w:cstheme="minorHAnsi"/>
          <w:b/>
          <w:bCs/>
          <w:lang w:val="sl-SI"/>
        </w:rPr>
      </w:pPr>
    </w:p>
    <w:p w14:paraId="0E562187" w14:textId="50528AE8" w:rsidR="00044BB8" w:rsidRPr="003D66F8" w:rsidRDefault="00D33430" w:rsidP="00D33430">
      <w:pPr>
        <w:ind w:firstLine="708"/>
        <w:jc w:val="both"/>
        <w:rPr>
          <w:rFonts w:asciiTheme="minorHAnsi" w:eastAsia="Calibri" w:hAnsiTheme="minorHAnsi" w:cstheme="minorHAnsi"/>
          <w:b/>
          <w:bCs/>
          <w:lang w:val="sl-SI"/>
        </w:rPr>
      </w:pPr>
      <w:r w:rsidRPr="003D66F8">
        <w:rPr>
          <w:rFonts w:asciiTheme="minorHAnsi" w:eastAsia="Calibri" w:hAnsiTheme="minorHAnsi" w:cstheme="minorHAnsi"/>
          <w:b/>
          <w:bCs/>
          <w:lang w:val="sl-SI"/>
        </w:rPr>
        <w:t xml:space="preserve">2.     </w:t>
      </w:r>
      <w:r w:rsidR="007E1CBB" w:rsidRPr="003D66F8">
        <w:rPr>
          <w:rFonts w:asciiTheme="minorHAnsi" w:eastAsia="Calibri" w:hAnsiTheme="minorHAnsi" w:cstheme="minorHAnsi"/>
          <w:b/>
          <w:bCs/>
          <w:lang w:val="sl-SI"/>
        </w:rPr>
        <w:t>Dolgotrajno brezposelne osebe (minimalno 20).</w:t>
      </w:r>
    </w:p>
    <w:p w14:paraId="1950DE56" w14:textId="5C176791" w:rsidR="00044BB8" w:rsidRPr="003D66F8" w:rsidRDefault="007E1CBB" w:rsidP="00044BB8">
      <w:pPr>
        <w:ind w:left="720"/>
        <w:jc w:val="both"/>
        <w:rPr>
          <w:rFonts w:asciiTheme="minorHAnsi" w:eastAsia="Calibri" w:hAnsiTheme="minorHAnsi" w:cstheme="minorHAnsi"/>
          <w:lang w:val="sl-SI"/>
        </w:rPr>
      </w:pPr>
      <w:r w:rsidRPr="003D66F8">
        <w:rPr>
          <w:rFonts w:asciiTheme="minorHAnsi" w:eastAsia="Calibri" w:hAnsiTheme="minorHAnsi" w:cstheme="minorHAnsi"/>
          <w:lang w:val="sl-SI"/>
        </w:rPr>
        <w:t>Vsem osebam bo zagotovljena jezikovna in IKT pomoč pri aktivnostih učenja, iz</w:t>
      </w:r>
      <w:r w:rsidR="003D66F8">
        <w:rPr>
          <w:rFonts w:asciiTheme="minorHAnsi" w:eastAsia="Calibri" w:hAnsiTheme="minorHAnsi" w:cstheme="minorHAnsi"/>
          <w:lang w:val="sl-SI"/>
        </w:rPr>
        <w:t>o</w:t>
      </w:r>
      <w:r w:rsidRPr="003D66F8">
        <w:rPr>
          <w:rFonts w:asciiTheme="minorHAnsi" w:eastAsia="Calibri" w:hAnsiTheme="minorHAnsi" w:cstheme="minorHAnsi"/>
          <w:lang w:val="sl-SI"/>
        </w:rPr>
        <w:t>braževanja in usposabljanja</w:t>
      </w:r>
      <w:r w:rsidR="00044BB8" w:rsidRPr="003D66F8">
        <w:rPr>
          <w:rFonts w:asciiTheme="minorHAnsi" w:eastAsia="Calibri" w:hAnsiTheme="minorHAnsi" w:cstheme="minorHAnsi"/>
          <w:lang w:val="sl-SI"/>
        </w:rPr>
        <w:t>.</w:t>
      </w:r>
    </w:p>
    <w:p w14:paraId="4E6E35C0" w14:textId="77777777" w:rsidR="00044BB8" w:rsidRPr="003D66F8" w:rsidRDefault="00044BB8" w:rsidP="00044BB8">
      <w:pPr>
        <w:ind w:left="720"/>
        <w:jc w:val="both"/>
        <w:rPr>
          <w:rFonts w:asciiTheme="minorHAnsi" w:eastAsia="Calibri" w:hAnsiTheme="minorHAnsi" w:cstheme="minorHAnsi"/>
          <w:b/>
          <w:bCs/>
          <w:lang w:val="sl-SI"/>
        </w:rPr>
      </w:pPr>
    </w:p>
    <w:p w14:paraId="7989EB58" w14:textId="683F929B" w:rsidR="00D33430" w:rsidRPr="003D66F8" w:rsidRDefault="00D33430" w:rsidP="00044BB8">
      <w:pPr>
        <w:ind w:left="720"/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Vsi udeležen</w:t>
      </w:r>
      <w:r w:rsidR="003D66F8">
        <w:rPr>
          <w:rFonts w:asciiTheme="minorHAnsi" w:hAnsiTheme="minorHAnsi" w:cstheme="minorHAnsi"/>
          <w:b/>
          <w:bCs/>
          <w:lang w:val="sl-SI"/>
        </w:rPr>
        <w:t>ci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3D66F8">
        <w:rPr>
          <w:rFonts w:asciiTheme="minorHAnsi" w:hAnsiTheme="minorHAnsi" w:cstheme="minorHAnsi"/>
          <w:b/>
          <w:bCs/>
          <w:lang w:val="sl-SI"/>
        </w:rPr>
        <w:t>bodo prejeli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proofErr w:type="spellStart"/>
      <w:r w:rsidRPr="003D66F8">
        <w:rPr>
          <w:rFonts w:asciiTheme="minorHAnsi" w:hAnsiTheme="minorHAnsi" w:cstheme="minorHAnsi"/>
          <w:b/>
          <w:bCs/>
          <w:lang w:val="sl-SI"/>
        </w:rPr>
        <w:t>Europass</w:t>
      </w:r>
      <w:proofErr w:type="spellEnd"/>
      <w:r w:rsidRPr="003D66F8">
        <w:rPr>
          <w:rFonts w:asciiTheme="minorHAnsi" w:hAnsiTheme="minorHAnsi" w:cstheme="minorHAnsi"/>
          <w:b/>
          <w:bCs/>
          <w:lang w:val="sl-SI"/>
        </w:rPr>
        <w:t xml:space="preserve"> mobilnost, ki bo</w:t>
      </w:r>
      <w:r w:rsid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Pr="003D66F8">
        <w:rPr>
          <w:rFonts w:asciiTheme="minorHAnsi" w:hAnsiTheme="minorHAnsi" w:cstheme="minorHAnsi"/>
          <w:b/>
          <w:bCs/>
          <w:lang w:val="sl-SI"/>
        </w:rPr>
        <w:t>dokumentirala pridobljena znanja in spretnosti.</w:t>
      </w:r>
    </w:p>
    <w:p w14:paraId="22E99983" w14:textId="77777777" w:rsidR="00044BB8" w:rsidRPr="003D66F8" w:rsidRDefault="00044BB8" w:rsidP="00044BB8">
      <w:pPr>
        <w:ind w:left="720"/>
        <w:jc w:val="both"/>
        <w:rPr>
          <w:rFonts w:asciiTheme="minorHAnsi" w:hAnsiTheme="minorHAnsi" w:cstheme="minorHAnsi"/>
          <w:b/>
          <w:bCs/>
          <w:lang w:val="sl-SI"/>
        </w:rPr>
      </w:pPr>
    </w:p>
    <w:p w14:paraId="2B2BDB03" w14:textId="7F5339A6" w:rsidR="00B61025" w:rsidRPr="003D66F8" w:rsidRDefault="00B61025" w:rsidP="00044BB8">
      <w:pPr>
        <w:ind w:left="720"/>
        <w:jc w:val="both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Zainteresirani za udeležbo izpolnite k vabilu priloženi prijavni obrazec in priložite motivacijsko pismo, v katerem pojasnite zakaj želite sodelovati v projektnih aktivnostih in kakšna so va</w:t>
      </w:r>
      <w:r w:rsidR="003D66F8">
        <w:rPr>
          <w:rFonts w:asciiTheme="minorHAnsi" w:hAnsiTheme="minorHAnsi" w:cstheme="minorHAnsi"/>
          <w:b/>
          <w:bCs/>
          <w:lang w:val="sl-SI"/>
        </w:rPr>
        <w:t>š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a pričakovanja za izboljšanje vašega znanja in spretnosti </w:t>
      </w:r>
      <w:r w:rsidR="003D66F8">
        <w:rPr>
          <w:rFonts w:asciiTheme="minorHAnsi" w:hAnsiTheme="minorHAnsi" w:cstheme="minorHAnsi"/>
          <w:b/>
          <w:bCs/>
          <w:lang w:val="sl-SI"/>
        </w:rPr>
        <w:t>ter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4C6C18" w:rsidRPr="003D66F8">
        <w:rPr>
          <w:rFonts w:asciiTheme="minorHAnsi" w:hAnsiTheme="minorHAnsi" w:cstheme="minorHAnsi"/>
          <w:b/>
          <w:bCs/>
          <w:lang w:val="sl-SI"/>
        </w:rPr>
        <w:t>kako boste ta spretnosti uporabili pri nadaljnje</w:t>
      </w:r>
      <w:r w:rsidR="003D66F8">
        <w:rPr>
          <w:rFonts w:asciiTheme="minorHAnsi" w:hAnsiTheme="minorHAnsi" w:cstheme="minorHAnsi"/>
          <w:b/>
          <w:bCs/>
          <w:lang w:val="sl-SI"/>
        </w:rPr>
        <w:t>m</w:t>
      </w:r>
      <w:r w:rsidR="004C6C18" w:rsidRPr="003D66F8">
        <w:rPr>
          <w:rFonts w:asciiTheme="minorHAnsi" w:hAnsiTheme="minorHAnsi" w:cstheme="minorHAnsi"/>
          <w:b/>
          <w:bCs/>
          <w:lang w:val="sl-SI"/>
        </w:rPr>
        <w:t xml:space="preserve"> delu ali iskanju zaposlitv</w:t>
      </w:r>
      <w:r w:rsidR="003D66F8">
        <w:rPr>
          <w:rFonts w:asciiTheme="minorHAnsi" w:hAnsiTheme="minorHAnsi" w:cstheme="minorHAnsi"/>
          <w:b/>
          <w:bCs/>
          <w:lang w:val="sl-SI"/>
        </w:rPr>
        <w:t>e</w:t>
      </w:r>
      <w:r w:rsidR="004C6C18" w:rsidRPr="003D66F8">
        <w:rPr>
          <w:rFonts w:asciiTheme="minorHAnsi" w:hAnsiTheme="minorHAnsi" w:cstheme="minorHAnsi"/>
          <w:b/>
          <w:bCs/>
          <w:lang w:val="sl-SI"/>
        </w:rPr>
        <w:t>.</w:t>
      </w:r>
    </w:p>
    <w:p w14:paraId="7134D838" w14:textId="77777777" w:rsidR="00B61025" w:rsidRPr="003D66F8" w:rsidRDefault="00B61025" w:rsidP="00044BB8">
      <w:pPr>
        <w:ind w:left="720"/>
        <w:jc w:val="both"/>
        <w:rPr>
          <w:rFonts w:asciiTheme="minorHAnsi" w:hAnsiTheme="minorHAnsi" w:cstheme="minorHAnsi"/>
          <w:b/>
          <w:bCs/>
          <w:lang w:val="sl-SI"/>
        </w:rPr>
      </w:pPr>
    </w:p>
    <w:p w14:paraId="4D53AB99" w14:textId="3F55D9A5" w:rsidR="00044BB8" w:rsidRPr="003D66F8" w:rsidRDefault="004C6C18" w:rsidP="00044BB8">
      <w:pPr>
        <w:ind w:left="720"/>
        <w:jc w:val="both"/>
        <w:rPr>
          <w:rFonts w:asciiTheme="minorHAnsi" w:hAnsiTheme="minorHAnsi" w:cstheme="minorHAnsi"/>
          <w:b/>
          <w:bCs/>
          <w:u w:val="single"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Rok za oddajo dokumentacije je 31. Avgust 2022. Prosimo oddajte dokumentacijo na elektronski naslov sodelujoče organizacije: </w:t>
      </w:r>
    </w:p>
    <w:p w14:paraId="1DEAFD34" w14:textId="77777777" w:rsidR="00044BB8" w:rsidRPr="003D66F8" w:rsidRDefault="00044BB8" w:rsidP="00044BB8">
      <w:pPr>
        <w:ind w:left="720"/>
        <w:jc w:val="both"/>
        <w:rPr>
          <w:rFonts w:asciiTheme="minorHAnsi" w:hAnsiTheme="minorHAnsi" w:cstheme="minorHAnsi"/>
          <w:b/>
          <w:bCs/>
          <w:lang w:val="sl-SI"/>
        </w:rPr>
      </w:pPr>
    </w:p>
    <w:p w14:paraId="5B006797" w14:textId="326977AB" w:rsidR="00044BB8" w:rsidRPr="003D66F8" w:rsidRDefault="00044BB8" w:rsidP="00044BB8">
      <w:pPr>
        <w:ind w:left="720"/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„ŽENA“ (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za udel</w:t>
      </w:r>
      <w:r w:rsidR="003D66F8">
        <w:rPr>
          <w:rFonts w:asciiTheme="minorHAnsi" w:hAnsiTheme="minorHAnsi" w:cstheme="minorHAnsi"/>
          <w:b/>
          <w:bCs/>
          <w:lang w:val="sl-SI"/>
        </w:rPr>
        <w:t>e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žence iz Repu</w:t>
      </w:r>
      <w:r w:rsidR="003D66F8">
        <w:rPr>
          <w:rFonts w:asciiTheme="minorHAnsi" w:hAnsiTheme="minorHAnsi" w:cstheme="minorHAnsi"/>
          <w:b/>
          <w:bCs/>
          <w:lang w:val="sl-SI"/>
        </w:rPr>
        <w:t>b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like Hrvaške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): </w:t>
      </w:r>
      <w:hyperlink r:id="rId8" w:history="1">
        <w:r w:rsidRPr="003D66F8">
          <w:rPr>
            <w:rStyle w:val="Hiperpovezava"/>
            <w:rFonts w:asciiTheme="minorHAnsi" w:hAnsiTheme="minorHAnsi" w:cstheme="minorHAnsi"/>
            <w:b/>
            <w:bCs/>
            <w:lang w:val="sl-SI"/>
          </w:rPr>
          <w:t>zena1@zena-drnis.hr</w:t>
        </w:r>
      </w:hyperlink>
    </w:p>
    <w:p w14:paraId="3992F26F" w14:textId="794A8A61" w:rsidR="00044BB8" w:rsidRPr="003D66F8" w:rsidRDefault="00044BB8" w:rsidP="00044BB8">
      <w:pPr>
        <w:shd w:val="clear" w:color="auto" w:fill="FFFFFF"/>
        <w:spacing w:line="234" w:lineRule="atLeast"/>
        <w:jc w:val="center"/>
        <w:rPr>
          <w:rFonts w:asciiTheme="minorHAnsi" w:hAnsiTheme="minorHAnsi" w:cstheme="minorHAnsi"/>
          <w:b/>
          <w:bCs/>
          <w:color w:val="717073"/>
          <w:lang w:val="sl-SI"/>
        </w:rPr>
      </w:pPr>
      <w:proofErr w:type="spellStart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>Univerzita</w:t>
      </w:r>
      <w:proofErr w:type="spellEnd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 xml:space="preserve"> </w:t>
      </w:r>
      <w:proofErr w:type="spellStart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>Palackého</w:t>
      </w:r>
      <w:proofErr w:type="spellEnd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 xml:space="preserve"> v </w:t>
      </w:r>
      <w:proofErr w:type="spellStart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>Olomouci</w:t>
      </w:r>
      <w:proofErr w:type="spellEnd"/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 xml:space="preserve"> (</w:t>
      </w:r>
      <w:r w:rsidR="00B61025" w:rsidRPr="003D66F8">
        <w:rPr>
          <w:rFonts w:asciiTheme="minorHAnsi" w:hAnsiTheme="minorHAnsi" w:cstheme="minorHAnsi"/>
          <w:b/>
          <w:bCs/>
          <w:lang w:val="sl-SI" w:eastAsia="en-GB" w:bidi="ar-SA"/>
        </w:rPr>
        <w:t>za udeležence iz Češke Republike</w:t>
      </w:r>
      <w:r w:rsidRPr="003D66F8">
        <w:rPr>
          <w:rFonts w:asciiTheme="minorHAnsi" w:hAnsiTheme="minorHAnsi" w:cstheme="minorHAnsi"/>
          <w:b/>
          <w:bCs/>
          <w:lang w:val="sl-SI" w:eastAsia="en-GB" w:bidi="ar-SA"/>
        </w:rPr>
        <w:t xml:space="preserve">): </w:t>
      </w:r>
      <w:hyperlink r:id="rId9" w:tgtFrame="_blank" w:history="1">
        <w:r w:rsidRPr="003D66F8">
          <w:rPr>
            <w:rStyle w:val="Hiperpovezava"/>
            <w:rFonts w:asciiTheme="minorHAnsi" w:hAnsiTheme="minorHAnsi" w:cstheme="minorHAnsi"/>
            <w:b/>
            <w:bCs/>
            <w:color w:val="1155CC"/>
            <w:lang w:val="sl-SI"/>
          </w:rPr>
          <w:t>lucie.viktorova@upol.cz</w:t>
        </w:r>
      </w:hyperlink>
      <w:r w:rsidRPr="003D66F8">
        <w:rPr>
          <w:rFonts w:asciiTheme="minorHAnsi" w:hAnsiTheme="minorHAnsi" w:cstheme="minorHAnsi"/>
          <w:b/>
          <w:bCs/>
          <w:lang w:val="sl-SI"/>
        </w:rPr>
        <w:t xml:space="preserve">  </w:t>
      </w:r>
      <w:proofErr w:type="spellStart"/>
      <w:r w:rsidRPr="003D66F8">
        <w:rPr>
          <w:rFonts w:asciiTheme="minorHAnsi" w:hAnsiTheme="minorHAnsi" w:cstheme="minorHAnsi"/>
          <w:b/>
          <w:bCs/>
          <w:lang w:val="sl-SI"/>
        </w:rPr>
        <w:t>Eurokreator</w:t>
      </w:r>
      <w:proofErr w:type="spellEnd"/>
      <w:r w:rsidRPr="003D66F8">
        <w:rPr>
          <w:rFonts w:asciiTheme="minorHAnsi" w:hAnsiTheme="minorHAnsi" w:cstheme="minorHAnsi"/>
          <w:b/>
          <w:bCs/>
          <w:lang w:val="sl-SI"/>
        </w:rPr>
        <w:t xml:space="preserve"> T&amp;C sp. z </w:t>
      </w:r>
      <w:proofErr w:type="spellStart"/>
      <w:r w:rsidRPr="003D66F8">
        <w:rPr>
          <w:rFonts w:asciiTheme="minorHAnsi" w:hAnsiTheme="minorHAnsi" w:cstheme="minorHAnsi"/>
          <w:b/>
          <w:bCs/>
          <w:lang w:val="sl-SI"/>
        </w:rPr>
        <w:t>o.o</w:t>
      </w:r>
      <w:proofErr w:type="spellEnd"/>
      <w:r w:rsidRPr="003D66F8">
        <w:rPr>
          <w:rFonts w:asciiTheme="minorHAnsi" w:hAnsiTheme="minorHAnsi" w:cstheme="minorHAnsi"/>
          <w:b/>
          <w:bCs/>
          <w:lang w:val="sl-SI"/>
        </w:rPr>
        <w:t>. (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za udeležence iz Poljske</w:t>
      </w:r>
      <w:r w:rsidR="00422A2D" w:rsidRPr="003D66F8">
        <w:rPr>
          <w:rFonts w:asciiTheme="minorHAnsi" w:hAnsiTheme="minorHAnsi" w:cstheme="minorHAnsi"/>
          <w:b/>
          <w:bCs/>
          <w:lang w:val="sl-SI"/>
        </w:rPr>
        <w:t>):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hyperlink r:id="rId10" w:history="1">
        <w:r w:rsidRPr="003D66F8">
          <w:rPr>
            <w:rStyle w:val="Hiperpovezava"/>
            <w:rFonts w:asciiTheme="minorHAnsi" w:hAnsiTheme="minorHAnsi" w:cstheme="minorHAnsi"/>
            <w:b/>
            <w:bCs/>
            <w:lang w:val="sl-SI"/>
          </w:rPr>
          <w:t>krzysztof_grudnik@o2.pl</w:t>
        </w:r>
      </w:hyperlink>
    </w:p>
    <w:p w14:paraId="556B5959" w14:textId="36D7900A" w:rsidR="00044BB8" w:rsidRPr="003D66F8" w:rsidRDefault="00044BB8" w:rsidP="00044BB8">
      <w:pPr>
        <w:shd w:val="clear" w:color="auto" w:fill="FFFFFF"/>
        <w:spacing w:line="234" w:lineRule="atLeast"/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Ljudska univerza Slovenska Bistrica (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za udel</w:t>
      </w:r>
      <w:r w:rsidR="003D66F8">
        <w:rPr>
          <w:rFonts w:asciiTheme="minorHAnsi" w:hAnsiTheme="minorHAnsi" w:cstheme="minorHAnsi"/>
          <w:b/>
          <w:bCs/>
          <w:lang w:val="sl-SI"/>
        </w:rPr>
        <w:t>e</w:t>
      </w:r>
      <w:r w:rsidR="00B61025" w:rsidRPr="003D66F8">
        <w:rPr>
          <w:rFonts w:asciiTheme="minorHAnsi" w:hAnsiTheme="minorHAnsi" w:cstheme="minorHAnsi"/>
          <w:b/>
          <w:bCs/>
          <w:lang w:val="sl-SI"/>
        </w:rPr>
        <w:t>žence iz Slovenije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): </w:t>
      </w:r>
      <w:hyperlink r:id="rId11" w:history="1">
        <w:r w:rsidRPr="003D66F8">
          <w:rPr>
            <w:rStyle w:val="Hiperpovezava"/>
            <w:rFonts w:asciiTheme="minorHAnsi" w:hAnsiTheme="minorHAnsi" w:cstheme="minorHAnsi"/>
            <w:b/>
            <w:bCs/>
            <w:lang w:val="sl-SI"/>
          </w:rPr>
          <w:t>darja.kusar@lu-sb.si</w:t>
        </w:r>
      </w:hyperlink>
    </w:p>
    <w:p w14:paraId="124FA10C" w14:textId="5F3DBEDB" w:rsidR="00044BB8" w:rsidRPr="003D66F8" w:rsidRDefault="00044BB8" w:rsidP="00044BB8">
      <w:pPr>
        <w:shd w:val="clear" w:color="auto" w:fill="FFFFFF"/>
        <w:spacing w:line="234" w:lineRule="atLeast"/>
        <w:rPr>
          <w:rFonts w:ascii="Tahoma" w:hAnsi="Tahoma" w:cs="Tahoma"/>
          <w:sz w:val="20"/>
          <w:szCs w:val="20"/>
          <w:lang w:val="sl-SI" w:eastAsia="en-GB" w:bidi="ar-SA"/>
        </w:rPr>
      </w:pPr>
    </w:p>
    <w:p w14:paraId="4F58C59B" w14:textId="77777777" w:rsidR="006646A4" w:rsidRDefault="006646A4">
      <w:pPr>
        <w:spacing w:after="200" w:line="276" w:lineRule="auto"/>
        <w:rPr>
          <w:rFonts w:asciiTheme="minorHAnsi" w:hAnsiTheme="minorHAnsi" w:cstheme="minorHAnsi"/>
          <w:b/>
          <w:bCs/>
          <w:lang w:val="sl-SI"/>
        </w:rPr>
      </w:pPr>
      <w:r>
        <w:rPr>
          <w:rFonts w:asciiTheme="minorHAnsi" w:hAnsiTheme="minorHAnsi" w:cstheme="minorHAnsi"/>
          <w:b/>
          <w:bCs/>
          <w:lang w:val="sl-SI"/>
        </w:rPr>
        <w:br w:type="page"/>
      </w:r>
    </w:p>
    <w:p w14:paraId="61BB77BF" w14:textId="0CFC8A78" w:rsidR="00044BB8" w:rsidRPr="003D66F8" w:rsidRDefault="00044BB8" w:rsidP="00044BB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lastRenderedPageBreak/>
        <w:t xml:space="preserve">PROGRAM </w:t>
      </w:r>
    </w:p>
    <w:p w14:paraId="2BD0E2DF" w14:textId="77777777" w:rsidR="00044BB8" w:rsidRPr="003D66F8" w:rsidRDefault="00044BB8" w:rsidP="00044BB8">
      <w:pPr>
        <w:jc w:val="center"/>
        <w:rPr>
          <w:rFonts w:asciiTheme="minorHAnsi" w:hAnsiTheme="minorHAnsi" w:cstheme="minorHAnsi"/>
          <w:b/>
          <w:bCs/>
          <w:lang w:val="sl-SI"/>
        </w:rPr>
      </w:pPr>
    </w:p>
    <w:p w14:paraId="079C5F4E" w14:textId="51749759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Da</w:t>
      </w:r>
      <w:r w:rsidR="004C6C18" w:rsidRPr="003D66F8">
        <w:rPr>
          <w:rFonts w:asciiTheme="minorHAnsi" w:hAnsiTheme="minorHAnsi" w:cstheme="minorHAnsi"/>
          <w:b/>
          <w:bCs/>
          <w:lang w:val="sl-SI"/>
        </w:rPr>
        <w:t>n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1: Tem</w:t>
      </w:r>
      <w:r w:rsidR="001F4261" w:rsidRPr="003D66F8">
        <w:rPr>
          <w:rFonts w:asciiTheme="minorHAnsi" w:hAnsiTheme="minorHAnsi" w:cstheme="minorHAnsi"/>
          <w:b/>
          <w:bCs/>
          <w:lang w:val="sl-SI"/>
        </w:rPr>
        <w:t>a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– </w:t>
      </w:r>
      <w:r w:rsidR="006A6CEA" w:rsidRPr="003D66F8">
        <w:rPr>
          <w:rFonts w:asciiTheme="minorHAnsi" w:hAnsiTheme="minorHAnsi" w:cstheme="minorHAnsi"/>
          <w:b/>
          <w:bCs/>
          <w:lang w:val="sl-SI"/>
        </w:rPr>
        <w:t>Uvod</w:t>
      </w:r>
      <w:r w:rsidR="00F9506C">
        <w:rPr>
          <w:rFonts w:asciiTheme="minorHAnsi" w:hAnsiTheme="minorHAnsi" w:cstheme="minorHAnsi"/>
          <w:b/>
          <w:bCs/>
          <w:lang w:val="sl-SI"/>
        </w:rPr>
        <w:t>, testiranje</w:t>
      </w:r>
      <w:r w:rsidR="006A6CEA" w:rsidRPr="003D66F8">
        <w:rPr>
          <w:rFonts w:asciiTheme="minorHAnsi" w:hAnsiTheme="minorHAnsi" w:cstheme="minorHAnsi"/>
          <w:b/>
          <w:bCs/>
          <w:lang w:val="sl-SI"/>
        </w:rPr>
        <w:t xml:space="preserve"> platformo, testiranje možnosti vstopa</w:t>
      </w:r>
      <w:r w:rsidR="00F9506C">
        <w:rPr>
          <w:rFonts w:asciiTheme="minorHAnsi" w:hAnsiTheme="minorHAnsi" w:cstheme="minorHAnsi"/>
          <w:b/>
          <w:bCs/>
          <w:lang w:val="sl-SI"/>
        </w:rPr>
        <w:t xml:space="preserve"> in</w:t>
      </w:r>
      <w:r w:rsidR="006A6CEA" w:rsidRPr="003D66F8">
        <w:rPr>
          <w:rFonts w:asciiTheme="minorHAnsi" w:hAnsiTheme="minorHAnsi" w:cstheme="minorHAnsi"/>
          <w:b/>
          <w:bCs/>
          <w:lang w:val="sl-SI"/>
        </w:rPr>
        <w:t xml:space="preserve"> osnovne Informacije o platformi.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</w:p>
    <w:p w14:paraId="1500E218" w14:textId="77777777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</w:p>
    <w:p w14:paraId="5DEE7361" w14:textId="04CE0844" w:rsidR="00044BB8" w:rsidRPr="00F9506C" w:rsidRDefault="00044BB8" w:rsidP="00F9506C">
      <w:pPr>
        <w:ind w:firstLine="708"/>
        <w:rPr>
          <w:rFonts w:asciiTheme="minorHAnsi" w:hAnsiTheme="minorHAnsi" w:cstheme="minorHAnsi"/>
          <w:lang w:val="sl-SI"/>
        </w:rPr>
      </w:pPr>
      <w:r w:rsidRPr="00F9506C">
        <w:rPr>
          <w:rFonts w:asciiTheme="minorHAnsi" w:hAnsiTheme="minorHAnsi" w:cstheme="minorHAnsi"/>
          <w:lang w:val="sl-SI"/>
        </w:rPr>
        <w:t xml:space="preserve">09.00 </w:t>
      </w:r>
      <w:r w:rsidR="006A6CEA" w:rsidRPr="00F9506C">
        <w:rPr>
          <w:rFonts w:asciiTheme="minorHAnsi" w:hAnsiTheme="minorHAnsi" w:cstheme="minorHAnsi"/>
          <w:lang w:val="sl-SI"/>
        </w:rPr>
        <w:t xml:space="preserve">- </w:t>
      </w:r>
      <w:r w:rsidRPr="00F9506C">
        <w:rPr>
          <w:rFonts w:asciiTheme="minorHAnsi" w:hAnsiTheme="minorHAnsi" w:cstheme="minorHAnsi"/>
          <w:lang w:val="sl-SI"/>
        </w:rPr>
        <w:t xml:space="preserve">09.45 </w:t>
      </w:r>
      <w:r w:rsidR="006A6CEA" w:rsidRPr="00F9506C">
        <w:rPr>
          <w:rFonts w:asciiTheme="minorHAnsi" w:hAnsiTheme="minorHAnsi" w:cstheme="minorHAnsi"/>
          <w:b/>
          <w:bCs/>
          <w:lang w:val="sl-SI"/>
        </w:rPr>
        <w:t>Uvodni pozdravi</w:t>
      </w:r>
      <w:r w:rsidR="006A6CEA" w:rsidRPr="00F9506C">
        <w:rPr>
          <w:rFonts w:asciiTheme="minorHAnsi" w:hAnsiTheme="minorHAnsi" w:cstheme="minorHAnsi"/>
          <w:lang w:val="sl-SI"/>
        </w:rPr>
        <w:t xml:space="preserve"> ob prihodu </w:t>
      </w:r>
      <w:r w:rsidR="00F9506C" w:rsidRPr="00F9506C">
        <w:rPr>
          <w:rFonts w:asciiTheme="minorHAnsi" w:hAnsiTheme="minorHAnsi" w:cstheme="minorHAnsi"/>
          <w:lang w:val="sl-SI"/>
        </w:rPr>
        <w:t>vseh</w:t>
      </w:r>
      <w:r w:rsidR="006A6CEA" w:rsidRPr="00F9506C">
        <w:rPr>
          <w:rFonts w:asciiTheme="minorHAnsi" w:hAnsiTheme="minorHAnsi" w:cstheme="minorHAnsi"/>
          <w:lang w:val="sl-SI"/>
        </w:rPr>
        <w:t xml:space="preserve"> udeležencev konference.</w:t>
      </w:r>
    </w:p>
    <w:p w14:paraId="28CD754E" w14:textId="3C1AEE21" w:rsidR="006A6CEA" w:rsidRPr="00F9506C" w:rsidRDefault="00044BB8" w:rsidP="00F9506C">
      <w:pPr>
        <w:ind w:firstLine="708"/>
        <w:rPr>
          <w:rFonts w:asciiTheme="minorHAnsi" w:hAnsiTheme="minorHAnsi" w:cstheme="minorHAnsi"/>
          <w:lang w:val="sl-SI"/>
        </w:rPr>
      </w:pPr>
      <w:r w:rsidRPr="00F9506C">
        <w:rPr>
          <w:rFonts w:asciiTheme="minorHAnsi" w:hAnsiTheme="minorHAnsi" w:cstheme="minorHAnsi"/>
          <w:lang w:val="sl-SI"/>
        </w:rPr>
        <w:t xml:space="preserve">09.50 - 10.35 </w:t>
      </w:r>
      <w:r w:rsidR="006A6CEA" w:rsidRPr="00F9506C">
        <w:rPr>
          <w:rFonts w:asciiTheme="minorHAnsi" w:hAnsiTheme="minorHAnsi" w:cstheme="minorHAnsi"/>
          <w:b/>
          <w:bCs/>
          <w:lang w:val="sl-SI"/>
        </w:rPr>
        <w:t xml:space="preserve">Potrditev </w:t>
      </w:r>
      <w:r w:rsidR="006A6CEA" w:rsidRPr="00F9506C">
        <w:rPr>
          <w:rFonts w:asciiTheme="minorHAnsi" w:hAnsiTheme="minorHAnsi" w:cstheme="minorHAnsi"/>
          <w:lang w:val="sl-SI"/>
        </w:rPr>
        <w:t xml:space="preserve">urnika in načrta </w:t>
      </w:r>
      <w:r w:rsidR="00B63A40" w:rsidRPr="00F9506C">
        <w:rPr>
          <w:rFonts w:asciiTheme="minorHAnsi" w:hAnsiTheme="minorHAnsi" w:cstheme="minorHAnsi"/>
          <w:lang w:val="sl-SI"/>
        </w:rPr>
        <w:t>k</w:t>
      </w:r>
      <w:r w:rsidR="006A6CEA" w:rsidRPr="00F9506C">
        <w:rPr>
          <w:rFonts w:asciiTheme="minorHAnsi" w:hAnsiTheme="minorHAnsi" w:cstheme="minorHAnsi"/>
          <w:lang w:val="sl-SI"/>
        </w:rPr>
        <w:t>onference.</w:t>
      </w:r>
    </w:p>
    <w:p w14:paraId="212C80E4" w14:textId="3652FD55" w:rsidR="00044BB8" w:rsidRPr="003D66F8" w:rsidRDefault="00044BB8" w:rsidP="00F9506C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10.40 - 11.25</w:t>
      </w:r>
      <w:r w:rsidR="006A6CEA" w:rsidRPr="003D66F8">
        <w:rPr>
          <w:rFonts w:asciiTheme="minorHAnsi" w:hAnsiTheme="minorHAnsi" w:cstheme="minorHAnsi"/>
          <w:lang w:val="sl-SI"/>
        </w:rPr>
        <w:t xml:space="preserve"> </w:t>
      </w:r>
      <w:r w:rsidR="006A6CEA" w:rsidRPr="00F9506C">
        <w:rPr>
          <w:rFonts w:asciiTheme="minorHAnsi" w:hAnsiTheme="minorHAnsi" w:cstheme="minorHAnsi"/>
          <w:b/>
          <w:bCs/>
          <w:lang w:val="sl-SI"/>
        </w:rPr>
        <w:t>Kratka predstavitev</w:t>
      </w:r>
      <w:r w:rsidR="006A6CEA" w:rsidRPr="003D66F8">
        <w:rPr>
          <w:rFonts w:asciiTheme="minorHAnsi" w:hAnsiTheme="minorHAnsi" w:cstheme="minorHAnsi"/>
          <w:lang w:val="sl-SI"/>
        </w:rPr>
        <w:t xml:space="preserve"> platforme, prvi vtisi in vprašanja.</w:t>
      </w:r>
    </w:p>
    <w:p w14:paraId="358BB149" w14:textId="3125B9A9" w:rsidR="00B63A40" w:rsidRPr="003D66F8" w:rsidRDefault="00044BB8" w:rsidP="00F9506C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 xml:space="preserve">11.30 - 12.15 </w:t>
      </w:r>
      <w:r w:rsidR="0053593D">
        <w:rPr>
          <w:rFonts w:asciiTheme="minorHAnsi" w:hAnsiTheme="minorHAnsi" w:cstheme="minorHAnsi"/>
          <w:b/>
          <w:bCs/>
          <w:lang w:val="sl-SI"/>
        </w:rPr>
        <w:t xml:space="preserve">Seznanitev </w:t>
      </w:r>
      <w:r w:rsidR="00B63A40" w:rsidRPr="003D66F8">
        <w:rPr>
          <w:rFonts w:asciiTheme="minorHAnsi" w:hAnsiTheme="minorHAnsi" w:cstheme="minorHAnsi"/>
          <w:lang w:val="sl-SI"/>
        </w:rPr>
        <w:t xml:space="preserve"> </w:t>
      </w:r>
      <w:r w:rsidR="0053593D">
        <w:rPr>
          <w:rFonts w:asciiTheme="minorHAnsi" w:hAnsiTheme="minorHAnsi" w:cstheme="minorHAnsi"/>
          <w:lang w:val="sl-SI"/>
        </w:rPr>
        <w:t xml:space="preserve">z </w:t>
      </w:r>
      <w:r w:rsidR="00B63A40" w:rsidRPr="003D66F8">
        <w:rPr>
          <w:rFonts w:asciiTheme="minorHAnsi" w:hAnsiTheme="minorHAnsi" w:cstheme="minorHAnsi"/>
          <w:lang w:val="sl-SI"/>
        </w:rPr>
        <w:t>možnost</w:t>
      </w:r>
      <w:r w:rsidR="0053593D">
        <w:rPr>
          <w:rFonts w:asciiTheme="minorHAnsi" w:hAnsiTheme="minorHAnsi" w:cstheme="minorHAnsi"/>
          <w:lang w:val="sl-SI"/>
        </w:rPr>
        <w:t>m</w:t>
      </w:r>
      <w:r w:rsidR="00B63A40" w:rsidRPr="003D66F8">
        <w:rPr>
          <w:rFonts w:asciiTheme="minorHAnsi" w:hAnsiTheme="minorHAnsi" w:cstheme="minorHAnsi"/>
          <w:lang w:val="sl-SI"/>
        </w:rPr>
        <w:t xml:space="preserve">i prijave in vstopni test. </w:t>
      </w:r>
    </w:p>
    <w:p w14:paraId="58E7EC76" w14:textId="2F8B7489" w:rsidR="00044BB8" w:rsidRPr="003D66F8" w:rsidRDefault="00B63A40" w:rsidP="00B63A4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KOSILO</w:t>
      </w:r>
      <w:r w:rsidR="00044BB8" w:rsidRPr="003D66F8">
        <w:rPr>
          <w:rFonts w:asciiTheme="minorHAnsi" w:hAnsiTheme="minorHAnsi" w:cstheme="minorHAnsi"/>
          <w:lang w:val="sl-SI"/>
        </w:rPr>
        <w:t xml:space="preserve"> 12.15 – </w:t>
      </w:r>
      <w:r w:rsidR="00982501"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 xml:space="preserve">.00  </w:t>
      </w:r>
    </w:p>
    <w:p w14:paraId="389C14EC" w14:textId="684A3857" w:rsidR="00B63A40" w:rsidRPr="003D66F8" w:rsidRDefault="00982501" w:rsidP="00F9506C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 xml:space="preserve">.00 - </w:t>
      </w:r>
      <w:r w:rsidRPr="003D66F8">
        <w:rPr>
          <w:rFonts w:asciiTheme="minorHAnsi" w:hAnsiTheme="minorHAnsi" w:cstheme="minorHAnsi"/>
          <w:lang w:val="sl-SI"/>
        </w:rPr>
        <w:t>18</w:t>
      </w:r>
      <w:r w:rsidR="00044BB8" w:rsidRPr="003D66F8">
        <w:rPr>
          <w:rFonts w:asciiTheme="minorHAnsi" w:hAnsiTheme="minorHAnsi" w:cstheme="minorHAnsi"/>
          <w:lang w:val="sl-SI"/>
        </w:rPr>
        <w:t xml:space="preserve">.30 </w:t>
      </w:r>
      <w:r w:rsidR="00B63A40" w:rsidRPr="0053593D">
        <w:rPr>
          <w:rFonts w:asciiTheme="minorHAnsi" w:hAnsiTheme="minorHAnsi" w:cstheme="minorHAnsi"/>
          <w:b/>
          <w:bCs/>
          <w:lang w:val="sl-SI"/>
        </w:rPr>
        <w:t>Delavnice</w:t>
      </w:r>
      <w:r w:rsidR="0053593D">
        <w:rPr>
          <w:rFonts w:asciiTheme="minorHAnsi" w:hAnsiTheme="minorHAnsi" w:cstheme="minorHAnsi"/>
          <w:lang w:val="sl-SI"/>
        </w:rPr>
        <w:t>:</w:t>
      </w:r>
      <w:r w:rsidR="00B63A40" w:rsidRPr="003D66F8">
        <w:rPr>
          <w:rFonts w:asciiTheme="minorHAnsi" w:hAnsiTheme="minorHAnsi" w:cstheme="minorHAnsi"/>
          <w:lang w:val="sl-SI"/>
        </w:rPr>
        <w:t xml:space="preserve"> </w:t>
      </w:r>
      <w:r w:rsidR="0053593D">
        <w:rPr>
          <w:rFonts w:asciiTheme="minorHAnsi" w:hAnsiTheme="minorHAnsi" w:cstheme="minorHAnsi"/>
          <w:lang w:val="sl-SI"/>
        </w:rPr>
        <w:t>delo s platformo, prijava in izpolnjevanje</w:t>
      </w:r>
      <w:r w:rsidR="00B63A40" w:rsidRPr="003D66F8">
        <w:rPr>
          <w:rFonts w:asciiTheme="minorHAnsi" w:hAnsiTheme="minorHAnsi" w:cstheme="minorHAnsi"/>
          <w:lang w:val="sl-SI"/>
        </w:rPr>
        <w:t xml:space="preserve"> vstopn</w:t>
      </w:r>
      <w:r w:rsidR="0053593D">
        <w:rPr>
          <w:rFonts w:asciiTheme="minorHAnsi" w:hAnsiTheme="minorHAnsi" w:cstheme="minorHAnsi"/>
          <w:lang w:val="sl-SI"/>
        </w:rPr>
        <w:t>ih</w:t>
      </w:r>
      <w:r w:rsidR="00B63A40" w:rsidRPr="003D66F8">
        <w:rPr>
          <w:rFonts w:asciiTheme="minorHAnsi" w:hAnsiTheme="minorHAnsi" w:cstheme="minorHAnsi"/>
          <w:lang w:val="sl-SI"/>
        </w:rPr>
        <w:t xml:space="preserve"> test</w:t>
      </w:r>
      <w:r w:rsidR="0053593D">
        <w:rPr>
          <w:rFonts w:asciiTheme="minorHAnsi" w:hAnsiTheme="minorHAnsi" w:cstheme="minorHAnsi"/>
          <w:lang w:val="sl-SI"/>
        </w:rPr>
        <w:t>ov</w:t>
      </w:r>
      <w:r w:rsidR="00B63A40" w:rsidRPr="003D66F8">
        <w:rPr>
          <w:rFonts w:asciiTheme="minorHAnsi" w:hAnsiTheme="minorHAnsi" w:cstheme="minorHAnsi"/>
          <w:lang w:val="sl-SI"/>
        </w:rPr>
        <w:t xml:space="preserve"> (vmes </w:t>
      </w:r>
      <w:r w:rsidR="0053593D">
        <w:rPr>
          <w:rFonts w:asciiTheme="minorHAnsi" w:hAnsiTheme="minorHAnsi" w:cstheme="minorHAnsi"/>
          <w:lang w:val="sl-SI"/>
        </w:rPr>
        <w:t>2x</w:t>
      </w:r>
      <w:r w:rsidR="00B63A40" w:rsidRPr="003D66F8">
        <w:rPr>
          <w:rFonts w:asciiTheme="minorHAnsi" w:hAnsiTheme="minorHAnsi" w:cstheme="minorHAnsi"/>
          <w:lang w:val="sl-SI"/>
        </w:rPr>
        <w:t xml:space="preserve"> 15</w:t>
      </w:r>
      <w:r w:rsidR="0053593D">
        <w:rPr>
          <w:rFonts w:asciiTheme="minorHAnsi" w:hAnsiTheme="minorHAnsi" w:cstheme="minorHAnsi"/>
          <w:lang w:val="sl-SI"/>
        </w:rPr>
        <w:t xml:space="preserve">' </w:t>
      </w:r>
      <w:r w:rsidR="00B63A40" w:rsidRPr="003D66F8">
        <w:rPr>
          <w:rFonts w:asciiTheme="minorHAnsi" w:hAnsiTheme="minorHAnsi" w:cstheme="minorHAnsi"/>
          <w:lang w:val="sl-SI"/>
        </w:rPr>
        <w:t>odmora</w:t>
      </w:r>
      <w:r w:rsidR="0053593D">
        <w:rPr>
          <w:rFonts w:asciiTheme="minorHAnsi" w:hAnsiTheme="minorHAnsi" w:cstheme="minorHAnsi"/>
          <w:lang w:val="sl-SI"/>
        </w:rPr>
        <w:t>).</w:t>
      </w:r>
    </w:p>
    <w:p w14:paraId="1961BE51" w14:textId="0682082F" w:rsidR="00044BB8" w:rsidRPr="003D66F8" w:rsidRDefault="00982501" w:rsidP="00F9506C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19</w:t>
      </w:r>
      <w:r w:rsidR="00044BB8" w:rsidRPr="003D66F8">
        <w:rPr>
          <w:rFonts w:asciiTheme="minorHAnsi" w:hAnsiTheme="minorHAnsi" w:cstheme="minorHAnsi"/>
          <w:lang w:val="sl-SI"/>
        </w:rPr>
        <w:t xml:space="preserve">.00 – </w:t>
      </w:r>
      <w:r w:rsidRPr="003D66F8">
        <w:rPr>
          <w:rFonts w:asciiTheme="minorHAnsi" w:hAnsiTheme="minorHAnsi" w:cstheme="minorHAnsi"/>
          <w:lang w:val="sl-SI"/>
        </w:rPr>
        <w:t>21</w:t>
      </w:r>
      <w:r w:rsidR="00044BB8" w:rsidRPr="003D66F8">
        <w:rPr>
          <w:rFonts w:asciiTheme="minorHAnsi" w:hAnsiTheme="minorHAnsi" w:cstheme="minorHAnsi"/>
          <w:lang w:val="sl-SI"/>
        </w:rPr>
        <w:t xml:space="preserve">.00 </w:t>
      </w:r>
      <w:r w:rsidR="00B63A40" w:rsidRPr="0053593D">
        <w:rPr>
          <w:rFonts w:asciiTheme="minorHAnsi" w:hAnsiTheme="minorHAnsi" w:cstheme="minorHAnsi"/>
          <w:b/>
          <w:bCs/>
          <w:lang w:val="sl-SI"/>
        </w:rPr>
        <w:t>Medkulturni večer</w:t>
      </w:r>
      <w:r w:rsidR="00B63A40" w:rsidRPr="003D66F8">
        <w:rPr>
          <w:rFonts w:asciiTheme="minorHAnsi" w:hAnsiTheme="minorHAnsi" w:cstheme="minorHAnsi"/>
          <w:lang w:val="sl-SI"/>
        </w:rPr>
        <w:t xml:space="preserve"> (predstavitev pos</w:t>
      </w:r>
      <w:r w:rsidR="00F9506C">
        <w:rPr>
          <w:rFonts w:asciiTheme="minorHAnsi" w:hAnsiTheme="minorHAnsi" w:cstheme="minorHAnsi"/>
          <w:lang w:val="sl-SI"/>
        </w:rPr>
        <w:t>a</w:t>
      </w:r>
      <w:r w:rsidR="00B63A40" w:rsidRPr="003D66F8">
        <w:rPr>
          <w:rFonts w:asciiTheme="minorHAnsi" w:hAnsiTheme="minorHAnsi" w:cstheme="minorHAnsi"/>
          <w:lang w:val="sl-SI"/>
        </w:rPr>
        <w:t>meznih držav preko kulinarike, plesa, pesmi in navad).</w:t>
      </w:r>
    </w:p>
    <w:p w14:paraId="55CEDFF9" w14:textId="639887E9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7C733649" w14:textId="26ACF686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Da</w:t>
      </w:r>
      <w:r w:rsidR="001F4261" w:rsidRPr="003D66F8">
        <w:rPr>
          <w:rFonts w:asciiTheme="minorHAnsi" w:hAnsiTheme="minorHAnsi" w:cstheme="minorHAnsi"/>
          <w:b/>
          <w:bCs/>
          <w:lang w:val="sl-SI"/>
        </w:rPr>
        <w:t>n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2: Tem</w:t>
      </w:r>
      <w:r w:rsidR="001F4261" w:rsidRPr="003D66F8">
        <w:rPr>
          <w:rFonts w:asciiTheme="minorHAnsi" w:hAnsiTheme="minorHAnsi" w:cstheme="minorHAnsi"/>
          <w:b/>
          <w:bCs/>
          <w:lang w:val="sl-SI"/>
        </w:rPr>
        <w:t>a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– Test</w:t>
      </w:r>
      <w:r w:rsidR="0053593D">
        <w:rPr>
          <w:rFonts w:asciiTheme="minorHAnsi" w:hAnsiTheme="minorHAnsi" w:cstheme="minorHAnsi"/>
          <w:b/>
          <w:bCs/>
          <w:lang w:val="sl-SI"/>
        </w:rPr>
        <w:t>i</w:t>
      </w:r>
      <w:r w:rsidR="00B63A40" w:rsidRPr="003D66F8">
        <w:rPr>
          <w:rFonts w:asciiTheme="minorHAnsi" w:hAnsiTheme="minorHAnsi" w:cstheme="minorHAnsi"/>
          <w:b/>
          <w:bCs/>
          <w:lang w:val="sl-SI"/>
        </w:rPr>
        <w:t xml:space="preserve">ranje </w:t>
      </w:r>
      <w:r w:rsidR="007B4C1B" w:rsidRPr="003D66F8">
        <w:rPr>
          <w:rFonts w:asciiTheme="minorHAnsi" w:hAnsiTheme="minorHAnsi" w:cstheme="minorHAnsi"/>
          <w:b/>
          <w:bCs/>
          <w:lang w:val="sl-SI"/>
        </w:rPr>
        <w:t>delovanja platforme, diskusija in predstavitev materialov</w:t>
      </w:r>
      <w:r w:rsidR="00022290">
        <w:rPr>
          <w:rFonts w:asciiTheme="minorHAnsi" w:hAnsiTheme="minorHAnsi" w:cstheme="minorHAnsi"/>
          <w:b/>
          <w:bCs/>
          <w:lang w:val="sl-SI"/>
        </w:rPr>
        <w:t xml:space="preserve"> za učenje</w:t>
      </w:r>
      <w:r w:rsidR="007B4C1B" w:rsidRPr="003D66F8">
        <w:rPr>
          <w:rFonts w:asciiTheme="minorHAnsi" w:hAnsiTheme="minorHAnsi" w:cstheme="minorHAnsi"/>
          <w:b/>
          <w:bCs/>
          <w:lang w:val="sl-SI"/>
        </w:rPr>
        <w:t>.</w:t>
      </w:r>
      <w:r w:rsidR="00022290">
        <w:rPr>
          <w:rFonts w:asciiTheme="minorHAnsi" w:hAnsiTheme="minorHAnsi" w:cstheme="minorHAnsi"/>
          <w:b/>
          <w:bCs/>
          <w:lang w:val="sl-SI"/>
        </w:rPr>
        <w:t xml:space="preserve"> </w:t>
      </w:r>
    </w:p>
    <w:p w14:paraId="6AF67EC3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0D69DC94" w14:textId="0951208E" w:rsidR="00044BB8" w:rsidRPr="003D66F8" w:rsidRDefault="007B4C1B" w:rsidP="00044BB8">
      <w:pPr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V dopoldanskem času je načrtovan ogled znamenitosti mesta </w:t>
      </w:r>
      <w:r w:rsidR="00044BB8" w:rsidRPr="003D66F8">
        <w:rPr>
          <w:rFonts w:asciiTheme="minorHAnsi" w:hAnsiTheme="minorHAnsi" w:cstheme="minorHAnsi"/>
          <w:b/>
          <w:bCs/>
          <w:lang w:val="sl-SI"/>
        </w:rPr>
        <w:t xml:space="preserve">Šibenik. </w:t>
      </w:r>
    </w:p>
    <w:p w14:paraId="313FD63C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790A85AC" w14:textId="2D1D943B" w:rsidR="00044BB8" w:rsidRPr="003D66F8" w:rsidRDefault="00982501" w:rsidP="0002229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13</w:t>
      </w:r>
      <w:r w:rsidR="00044BB8" w:rsidRPr="003D66F8">
        <w:rPr>
          <w:rFonts w:asciiTheme="minorHAnsi" w:hAnsiTheme="minorHAnsi" w:cstheme="minorHAnsi"/>
          <w:lang w:val="sl-SI"/>
        </w:rPr>
        <w:t xml:space="preserve">.00 - </w:t>
      </w:r>
      <w:r w:rsidRPr="003D66F8">
        <w:rPr>
          <w:rFonts w:asciiTheme="minorHAnsi" w:hAnsiTheme="minorHAnsi" w:cstheme="minorHAnsi"/>
          <w:lang w:val="sl-SI"/>
        </w:rPr>
        <w:t>13</w:t>
      </w:r>
      <w:r w:rsidR="00044BB8" w:rsidRPr="003D66F8">
        <w:rPr>
          <w:rFonts w:asciiTheme="minorHAnsi" w:hAnsiTheme="minorHAnsi" w:cstheme="minorHAnsi"/>
          <w:lang w:val="sl-SI"/>
        </w:rPr>
        <w:t xml:space="preserve">.45 </w:t>
      </w:r>
      <w:r w:rsidR="001A3031" w:rsidRPr="00022290">
        <w:rPr>
          <w:rFonts w:asciiTheme="minorHAnsi" w:hAnsiTheme="minorHAnsi" w:cstheme="minorHAnsi"/>
          <w:b/>
          <w:bCs/>
          <w:lang w:val="sl-SI"/>
        </w:rPr>
        <w:t>Diskusija</w:t>
      </w:r>
      <w:r w:rsidR="001A3031" w:rsidRPr="003D66F8">
        <w:rPr>
          <w:rFonts w:asciiTheme="minorHAnsi" w:hAnsiTheme="minorHAnsi" w:cstheme="minorHAnsi"/>
          <w:lang w:val="sl-SI"/>
        </w:rPr>
        <w:t>, vprašanja iz prvega dne in uvod v drugi dan.</w:t>
      </w:r>
    </w:p>
    <w:p w14:paraId="0F551855" w14:textId="5353DAC4" w:rsidR="001A3031" w:rsidRPr="003D66F8" w:rsidRDefault="00982501" w:rsidP="0002229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13</w:t>
      </w:r>
      <w:r w:rsidR="00044BB8" w:rsidRPr="003D66F8">
        <w:rPr>
          <w:rFonts w:asciiTheme="minorHAnsi" w:hAnsiTheme="minorHAnsi" w:cstheme="minorHAnsi"/>
          <w:lang w:val="sl-SI"/>
        </w:rPr>
        <w:t>.45</w:t>
      </w:r>
      <w:r w:rsidR="001A3031" w:rsidRPr="003D66F8">
        <w:rPr>
          <w:rFonts w:asciiTheme="minorHAnsi" w:hAnsiTheme="minorHAnsi" w:cstheme="minorHAnsi"/>
          <w:lang w:val="sl-SI"/>
        </w:rPr>
        <w:t xml:space="preserve"> -</w:t>
      </w:r>
      <w:r w:rsidR="00044BB8" w:rsidRPr="003D66F8">
        <w:rPr>
          <w:rFonts w:asciiTheme="minorHAnsi" w:hAnsiTheme="minorHAnsi" w:cstheme="minorHAnsi"/>
          <w:lang w:val="sl-SI"/>
        </w:rPr>
        <w:t xml:space="preserve"> </w:t>
      </w:r>
      <w:r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 xml:space="preserve">.30 </w:t>
      </w:r>
      <w:r w:rsidR="001A3031" w:rsidRPr="00022290">
        <w:rPr>
          <w:rFonts w:asciiTheme="minorHAnsi" w:hAnsiTheme="minorHAnsi" w:cstheme="minorHAnsi"/>
          <w:b/>
          <w:bCs/>
          <w:lang w:val="sl-SI"/>
        </w:rPr>
        <w:t>Kratka predstavitev</w:t>
      </w:r>
      <w:r w:rsidR="001A3031" w:rsidRPr="003D66F8">
        <w:rPr>
          <w:rFonts w:asciiTheme="minorHAnsi" w:hAnsiTheme="minorHAnsi" w:cstheme="minorHAnsi"/>
          <w:lang w:val="sl-SI"/>
        </w:rPr>
        <w:t xml:space="preserve"> delovanja platforme, programov in vrst materialov.</w:t>
      </w:r>
    </w:p>
    <w:p w14:paraId="42A44638" w14:textId="57B6403B" w:rsidR="00044BB8" w:rsidRPr="003D66F8" w:rsidRDefault="001A3031" w:rsidP="00044BB8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KOSILO</w:t>
      </w:r>
      <w:r w:rsidR="00044BB8" w:rsidRPr="003D66F8">
        <w:rPr>
          <w:rFonts w:asciiTheme="minorHAnsi" w:hAnsiTheme="minorHAnsi" w:cstheme="minorHAnsi"/>
          <w:lang w:val="sl-SI"/>
        </w:rPr>
        <w:t xml:space="preserve"> </w:t>
      </w:r>
      <w:r w:rsidR="00982501"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 xml:space="preserve">.30 – </w:t>
      </w:r>
      <w:r w:rsidR="00982501" w:rsidRPr="003D66F8">
        <w:rPr>
          <w:rFonts w:asciiTheme="minorHAnsi" w:hAnsiTheme="minorHAnsi" w:cstheme="minorHAnsi"/>
          <w:lang w:val="sl-SI"/>
        </w:rPr>
        <w:t>15</w:t>
      </w:r>
      <w:r w:rsidR="00044BB8" w:rsidRPr="003D66F8">
        <w:rPr>
          <w:rFonts w:asciiTheme="minorHAnsi" w:hAnsiTheme="minorHAnsi" w:cstheme="minorHAnsi"/>
          <w:lang w:val="sl-SI"/>
        </w:rPr>
        <w:t xml:space="preserve">.30 </w:t>
      </w:r>
    </w:p>
    <w:p w14:paraId="3326A477" w14:textId="134AA53C" w:rsidR="00044BB8" w:rsidRPr="003D66F8" w:rsidRDefault="00982501" w:rsidP="0002229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15</w:t>
      </w:r>
      <w:r w:rsidR="00044BB8" w:rsidRPr="003D66F8">
        <w:rPr>
          <w:rFonts w:asciiTheme="minorHAnsi" w:hAnsiTheme="minorHAnsi" w:cstheme="minorHAnsi"/>
          <w:lang w:val="sl-SI"/>
        </w:rPr>
        <w:t xml:space="preserve">.30 </w:t>
      </w:r>
      <w:r w:rsidR="001A3031" w:rsidRPr="003D66F8">
        <w:rPr>
          <w:rFonts w:asciiTheme="minorHAnsi" w:hAnsiTheme="minorHAnsi" w:cstheme="minorHAnsi"/>
          <w:lang w:val="sl-SI"/>
        </w:rPr>
        <w:t>-</w:t>
      </w:r>
      <w:r w:rsidR="00044BB8" w:rsidRPr="003D66F8">
        <w:rPr>
          <w:rFonts w:asciiTheme="minorHAnsi" w:hAnsiTheme="minorHAnsi" w:cstheme="minorHAnsi"/>
          <w:lang w:val="sl-SI"/>
        </w:rPr>
        <w:t xml:space="preserve"> </w:t>
      </w:r>
      <w:r w:rsidR="00422A2D" w:rsidRPr="003D66F8">
        <w:rPr>
          <w:rFonts w:asciiTheme="minorHAnsi" w:hAnsiTheme="minorHAnsi" w:cstheme="minorHAnsi"/>
          <w:lang w:val="sl-SI"/>
        </w:rPr>
        <w:t>20</w:t>
      </w:r>
      <w:r w:rsidR="00044BB8" w:rsidRPr="003D66F8">
        <w:rPr>
          <w:rFonts w:asciiTheme="minorHAnsi" w:hAnsiTheme="minorHAnsi" w:cstheme="minorHAnsi"/>
          <w:lang w:val="sl-SI"/>
        </w:rPr>
        <w:t>.</w:t>
      </w:r>
      <w:r w:rsidR="00422A2D" w:rsidRPr="003D66F8">
        <w:rPr>
          <w:rFonts w:asciiTheme="minorHAnsi" w:hAnsiTheme="minorHAnsi" w:cstheme="minorHAnsi"/>
          <w:lang w:val="sl-SI"/>
        </w:rPr>
        <w:t>4</w:t>
      </w:r>
      <w:r w:rsidR="00044BB8" w:rsidRPr="003D66F8">
        <w:rPr>
          <w:rFonts w:asciiTheme="minorHAnsi" w:hAnsiTheme="minorHAnsi" w:cstheme="minorHAnsi"/>
          <w:lang w:val="sl-SI"/>
        </w:rPr>
        <w:t>5</w:t>
      </w:r>
      <w:r w:rsidR="001A3031" w:rsidRPr="003D66F8">
        <w:rPr>
          <w:rFonts w:asciiTheme="minorHAnsi" w:hAnsiTheme="minorHAnsi" w:cstheme="minorHAnsi"/>
          <w:lang w:val="sl-SI"/>
        </w:rPr>
        <w:t xml:space="preserve"> </w:t>
      </w:r>
      <w:r w:rsidR="001A3031" w:rsidRPr="00022290">
        <w:rPr>
          <w:rFonts w:asciiTheme="minorHAnsi" w:hAnsiTheme="minorHAnsi" w:cstheme="minorHAnsi"/>
          <w:b/>
          <w:bCs/>
          <w:lang w:val="sl-SI"/>
        </w:rPr>
        <w:t>Delavnice</w:t>
      </w:r>
      <w:r w:rsidR="00022290">
        <w:rPr>
          <w:rFonts w:asciiTheme="minorHAnsi" w:hAnsiTheme="minorHAnsi" w:cstheme="minorHAnsi"/>
          <w:lang w:val="sl-SI"/>
        </w:rPr>
        <w:t>:</w:t>
      </w:r>
      <w:r w:rsidR="001A3031" w:rsidRPr="003D66F8">
        <w:rPr>
          <w:rFonts w:asciiTheme="minorHAnsi" w:hAnsiTheme="minorHAnsi" w:cstheme="minorHAnsi"/>
          <w:lang w:val="sl-SI"/>
        </w:rPr>
        <w:t xml:space="preserve"> udeleženci si bodo ogledali program </w:t>
      </w:r>
      <w:r w:rsidR="00022290">
        <w:rPr>
          <w:rFonts w:asciiTheme="minorHAnsi" w:hAnsiTheme="minorHAnsi" w:cstheme="minorHAnsi"/>
          <w:lang w:val="sl-SI"/>
        </w:rPr>
        <w:t>po lastni izbiri</w:t>
      </w:r>
      <w:r w:rsidR="001A3031" w:rsidRPr="003D66F8">
        <w:rPr>
          <w:rFonts w:asciiTheme="minorHAnsi" w:hAnsiTheme="minorHAnsi" w:cstheme="minorHAnsi"/>
          <w:lang w:val="sl-SI"/>
        </w:rPr>
        <w:t xml:space="preserve">, strokovni delavci </w:t>
      </w:r>
      <w:r w:rsidR="00022290">
        <w:rPr>
          <w:rFonts w:asciiTheme="minorHAnsi" w:hAnsiTheme="minorHAnsi" w:cstheme="minorHAnsi"/>
          <w:lang w:val="sl-SI"/>
        </w:rPr>
        <w:t>bodo</w:t>
      </w:r>
      <w:r w:rsidR="001A3031" w:rsidRPr="003D66F8">
        <w:rPr>
          <w:rFonts w:asciiTheme="minorHAnsi" w:hAnsiTheme="minorHAnsi" w:cstheme="minorHAnsi"/>
          <w:lang w:val="sl-SI"/>
        </w:rPr>
        <w:t xml:space="preserve"> pomagali udeležencem pri delu na platformi</w:t>
      </w:r>
      <w:r w:rsidR="00022290">
        <w:rPr>
          <w:rFonts w:asciiTheme="minorHAnsi" w:hAnsiTheme="minorHAnsi" w:cstheme="minorHAnsi"/>
          <w:lang w:val="sl-SI"/>
        </w:rPr>
        <w:t xml:space="preserve">, </w:t>
      </w:r>
      <w:r w:rsidR="00F86E0B" w:rsidRPr="003D66F8">
        <w:rPr>
          <w:rFonts w:asciiTheme="minorHAnsi" w:hAnsiTheme="minorHAnsi" w:cstheme="minorHAnsi"/>
          <w:lang w:val="sl-SI"/>
        </w:rPr>
        <w:t>jih vodili</w:t>
      </w:r>
      <w:r w:rsidR="001A3031" w:rsidRPr="003D66F8">
        <w:rPr>
          <w:rFonts w:asciiTheme="minorHAnsi" w:hAnsiTheme="minorHAnsi" w:cstheme="minorHAnsi"/>
          <w:lang w:val="sl-SI"/>
        </w:rPr>
        <w:t xml:space="preserve"> skozi program ter odgovarjali na sprotna vprašanja.</w:t>
      </w:r>
    </w:p>
    <w:p w14:paraId="0B67C6A0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273B995B" w14:textId="55430E19" w:rsidR="00044BB8" w:rsidRPr="003D66F8" w:rsidRDefault="00044BB8" w:rsidP="00044BB8">
      <w:pPr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Da</w:t>
      </w:r>
      <w:r w:rsidR="001F4261" w:rsidRPr="003D66F8">
        <w:rPr>
          <w:rFonts w:asciiTheme="minorHAnsi" w:hAnsiTheme="minorHAnsi" w:cstheme="minorHAnsi"/>
          <w:b/>
          <w:bCs/>
          <w:lang w:val="sl-SI"/>
        </w:rPr>
        <w:t>n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3: Tem</w:t>
      </w:r>
      <w:r w:rsidR="001F4261" w:rsidRPr="003D66F8">
        <w:rPr>
          <w:rFonts w:asciiTheme="minorHAnsi" w:hAnsiTheme="minorHAnsi" w:cstheme="minorHAnsi"/>
          <w:b/>
          <w:bCs/>
          <w:lang w:val="sl-SI"/>
        </w:rPr>
        <w:t>a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– 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>Nadaljevanje testiranja. Diskusija o problemih, predlogih in pripombah udel</w:t>
      </w:r>
      <w:r w:rsidR="00022290">
        <w:rPr>
          <w:rFonts w:asciiTheme="minorHAnsi" w:hAnsiTheme="minorHAnsi" w:cstheme="minorHAnsi"/>
          <w:b/>
          <w:bCs/>
          <w:lang w:val="sl-SI"/>
        </w:rPr>
        <w:t>e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>žencev glede oblikovanja in delovanja platforme. Kratke delavnice o kreiranju svojih materialov</w:t>
      </w:r>
      <w:r w:rsidR="00022290">
        <w:rPr>
          <w:rFonts w:asciiTheme="minorHAnsi" w:hAnsiTheme="minorHAnsi" w:cstheme="minorHAnsi"/>
          <w:b/>
          <w:bCs/>
          <w:lang w:val="sl-SI"/>
        </w:rPr>
        <w:t xml:space="preserve"> in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 xml:space="preserve"> primer</w:t>
      </w:r>
      <w:r w:rsidR="00022290">
        <w:rPr>
          <w:rFonts w:asciiTheme="minorHAnsi" w:hAnsiTheme="minorHAnsi" w:cstheme="minorHAnsi"/>
          <w:b/>
          <w:bCs/>
          <w:lang w:val="sl-SI"/>
        </w:rPr>
        <w:t>i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 xml:space="preserve"> dobre prakse na področju izobraževanja </w:t>
      </w:r>
      <w:r w:rsidR="00022290">
        <w:rPr>
          <w:rFonts w:asciiTheme="minorHAnsi" w:hAnsiTheme="minorHAnsi" w:cstheme="minorHAnsi"/>
          <w:b/>
          <w:bCs/>
          <w:lang w:val="sl-SI"/>
        </w:rPr>
        <w:t xml:space="preserve">odrasli 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>po spletu. Udeleženci bodo imeli možnost kreirati kratko predstavitev</w:t>
      </w:r>
      <w:r w:rsidR="00982501" w:rsidRPr="003D66F8">
        <w:rPr>
          <w:rFonts w:asciiTheme="minorHAnsi" w:hAnsiTheme="minorHAnsi" w:cstheme="minorHAnsi"/>
          <w:b/>
          <w:bCs/>
          <w:lang w:val="sl-SI"/>
        </w:rPr>
        <w:t xml:space="preserve"> sebe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 xml:space="preserve"> z uporabo orodja </w:t>
      </w:r>
      <w:proofErr w:type="spellStart"/>
      <w:r w:rsidRPr="003D66F8">
        <w:rPr>
          <w:rFonts w:asciiTheme="minorHAnsi" w:hAnsiTheme="minorHAnsi" w:cstheme="minorHAnsi"/>
          <w:b/>
          <w:bCs/>
          <w:lang w:val="sl-SI"/>
        </w:rPr>
        <w:t>iSpring</w:t>
      </w:r>
      <w:proofErr w:type="spellEnd"/>
      <w:r w:rsidRPr="003D66F8">
        <w:rPr>
          <w:rFonts w:asciiTheme="minorHAnsi" w:hAnsiTheme="minorHAnsi" w:cstheme="minorHAnsi"/>
          <w:b/>
          <w:bCs/>
          <w:lang w:val="sl-SI"/>
        </w:rPr>
        <w:t xml:space="preserve"> PowerP</w:t>
      </w:r>
      <w:r w:rsidR="00F86E0B" w:rsidRPr="003D66F8">
        <w:rPr>
          <w:rFonts w:asciiTheme="minorHAnsi" w:hAnsiTheme="minorHAnsi" w:cstheme="minorHAnsi"/>
          <w:b/>
          <w:bCs/>
          <w:lang w:val="sl-SI"/>
        </w:rPr>
        <w:t>oint</w:t>
      </w:r>
      <w:r w:rsidRPr="003D66F8">
        <w:rPr>
          <w:rFonts w:asciiTheme="minorHAnsi" w:hAnsiTheme="minorHAnsi" w:cstheme="minorHAnsi"/>
          <w:b/>
          <w:bCs/>
          <w:lang w:val="sl-SI"/>
        </w:rPr>
        <w:t>.</w:t>
      </w:r>
    </w:p>
    <w:p w14:paraId="3476F87F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53280211" w14:textId="5D123269" w:rsidR="00044BB8" w:rsidRPr="003D66F8" w:rsidRDefault="00044BB8" w:rsidP="0002229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09.00</w:t>
      </w:r>
      <w:r w:rsidR="00F86E0B" w:rsidRPr="003D66F8">
        <w:rPr>
          <w:rFonts w:asciiTheme="minorHAnsi" w:hAnsiTheme="minorHAnsi" w:cstheme="minorHAnsi"/>
          <w:lang w:val="sl-SI"/>
        </w:rPr>
        <w:t xml:space="preserve"> -</w:t>
      </w:r>
      <w:r w:rsidRPr="003D66F8">
        <w:rPr>
          <w:rFonts w:asciiTheme="minorHAnsi" w:hAnsiTheme="minorHAnsi" w:cstheme="minorHAnsi"/>
          <w:lang w:val="sl-SI"/>
        </w:rPr>
        <w:t xml:space="preserve"> 10.35 </w:t>
      </w:r>
      <w:r w:rsidRPr="00022290">
        <w:rPr>
          <w:rFonts w:asciiTheme="minorHAnsi" w:hAnsiTheme="minorHAnsi" w:cstheme="minorHAnsi"/>
          <w:b/>
          <w:bCs/>
          <w:lang w:val="sl-SI"/>
        </w:rPr>
        <w:t>D</w:t>
      </w:r>
      <w:r w:rsidR="00982501" w:rsidRPr="00022290">
        <w:rPr>
          <w:rFonts w:asciiTheme="minorHAnsi" w:hAnsiTheme="minorHAnsi" w:cstheme="minorHAnsi"/>
          <w:b/>
          <w:bCs/>
          <w:lang w:val="sl-SI"/>
        </w:rPr>
        <w:t>iskusija</w:t>
      </w:r>
      <w:r w:rsidR="00982501" w:rsidRPr="003D66F8">
        <w:rPr>
          <w:rFonts w:asciiTheme="minorHAnsi" w:hAnsiTheme="minorHAnsi" w:cstheme="minorHAnsi"/>
          <w:lang w:val="sl-SI"/>
        </w:rPr>
        <w:t>, vprašanja glede drugega dne in uvod v tretji dan. Udeleženci bodo imeli čas za zaključek dela na programih</w:t>
      </w:r>
      <w:r w:rsidRPr="003D66F8">
        <w:rPr>
          <w:rFonts w:asciiTheme="minorHAnsi" w:hAnsiTheme="minorHAnsi" w:cstheme="minorHAnsi"/>
          <w:lang w:val="sl-SI"/>
        </w:rPr>
        <w:t xml:space="preserve">. </w:t>
      </w:r>
    </w:p>
    <w:p w14:paraId="081EAC3B" w14:textId="77777777" w:rsidR="006646A4" w:rsidRDefault="00044BB8" w:rsidP="00022290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10.40</w:t>
      </w:r>
      <w:r w:rsidR="00982501" w:rsidRPr="003D66F8">
        <w:rPr>
          <w:rFonts w:asciiTheme="minorHAnsi" w:hAnsiTheme="minorHAnsi" w:cstheme="minorHAnsi"/>
          <w:lang w:val="sl-SI"/>
        </w:rPr>
        <w:t xml:space="preserve"> -</w:t>
      </w:r>
      <w:r w:rsidRPr="003D66F8">
        <w:rPr>
          <w:rFonts w:asciiTheme="minorHAnsi" w:hAnsiTheme="minorHAnsi" w:cstheme="minorHAnsi"/>
          <w:lang w:val="sl-SI"/>
        </w:rPr>
        <w:t xml:space="preserve"> 12.25 </w:t>
      </w:r>
      <w:r w:rsidR="00982501" w:rsidRPr="006646A4">
        <w:rPr>
          <w:rFonts w:asciiTheme="minorHAnsi" w:hAnsiTheme="minorHAnsi" w:cstheme="minorHAnsi"/>
          <w:b/>
          <w:bCs/>
          <w:lang w:val="sl-SI"/>
        </w:rPr>
        <w:t>Primeri dobre prakse</w:t>
      </w:r>
      <w:r w:rsidR="00982501" w:rsidRPr="003D66F8">
        <w:rPr>
          <w:rFonts w:asciiTheme="minorHAnsi" w:hAnsiTheme="minorHAnsi" w:cstheme="minorHAnsi"/>
          <w:lang w:val="sl-SI"/>
        </w:rPr>
        <w:t xml:space="preserve"> na področju izobraževanja odraslih, </w:t>
      </w:r>
    </w:p>
    <w:p w14:paraId="40E42F86" w14:textId="1E0E8645" w:rsidR="00044BB8" w:rsidRPr="003D66F8" w:rsidRDefault="006646A4" w:rsidP="006646A4">
      <w:pPr>
        <w:pStyle w:val="Odstavekseznama"/>
        <w:ind w:left="1428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           </w:t>
      </w:r>
      <w:r w:rsidR="00982501" w:rsidRPr="006646A4">
        <w:rPr>
          <w:rFonts w:asciiTheme="minorHAnsi" w:hAnsiTheme="minorHAnsi" w:cstheme="minorHAnsi"/>
          <w:b/>
          <w:bCs/>
          <w:lang w:val="sl-SI"/>
        </w:rPr>
        <w:t>kratka predstavitev</w:t>
      </w:r>
      <w:r w:rsidR="00982501" w:rsidRPr="003D66F8">
        <w:rPr>
          <w:rFonts w:asciiTheme="minorHAnsi" w:hAnsiTheme="minorHAnsi" w:cstheme="minorHAnsi"/>
          <w:lang w:val="sl-SI"/>
        </w:rPr>
        <w:t xml:space="preserve"> kreiranja predstavitve </w:t>
      </w:r>
      <w:r w:rsidR="0011203B" w:rsidRPr="003D66F8">
        <w:rPr>
          <w:rFonts w:asciiTheme="minorHAnsi" w:hAnsiTheme="minorHAnsi" w:cstheme="minorHAnsi"/>
          <w:lang w:val="sl-SI"/>
        </w:rPr>
        <w:t>sebe s pomočjo orodja</w:t>
      </w:r>
      <w:r w:rsidR="00044BB8" w:rsidRPr="003D66F8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044BB8" w:rsidRPr="003D66F8">
        <w:rPr>
          <w:rFonts w:asciiTheme="minorHAnsi" w:hAnsiTheme="minorHAnsi" w:cstheme="minorHAnsi"/>
          <w:lang w:val="sl-SI"/>
        </w:rPr>
        <w:t>iSpring</w:t>
      </w:r>
      <w:proofErr w:type="spellEnd"/>
      <w:r w:rsidR="0011203B" w:rsidRPr="003D66F8">
        <w:rPr>
          <w:rFonts w:asciiTheme="minorHAnsi" w:hAnsiTheme="minorHAnsi" w:cstheme="minorHAnsi"/>
          <w:lang w:val="sl-SI"/>
        </w:rPr>
        <w:t>.</w:t>
      </w:r>
    </w:p>
    <w:p w14:paraId="0D00105C" w14:textId="71315846" w:rsidR="00044BB8" w:rsidRPr="003D66F8" w:rsidRDefault="00982501" w:rsidP="00044BB8">
      <w:pPr>
        <w:pStyle w:val="Odstavekseznama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KOSILO</w:t>
      </w:r>
      <w:r w:rsidR="00044BB8" w:rsidRPr="003D66F8">
        <w:rPr>
          <w:rFonts w:asciiTheme="minorHAnsi" w:hAnsiTheme="minorHAnsi" w:cstheme="minorHAnsi"/>
          <w:lang w:val="sl-SI"/>
        </w:rPr>
        <w:t xml:space="preserve"> 12.25 – </w:t>
      </w:r>
      <w:r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>.00</w:t>
      </w:r>
    </w:p>
    <w:p w14:paraId="2E7919D2" w14:textId="77777777" w:rsidR="006646A4" w:rsidRDefault="00982501" w:rsidP="006646A4">
      <w:pPr>
        <w:ind w:left="708"/>
        <w:rPr>
          <w:rFonts w:asciiTheme="minorHAnsi" w:hAnsiTheme="minorHAnsi" w:cstheme="minorHAnsi"/>
          <w:lang w:val="sl-SI"/>
        </w:rPr>
      </w:pPr>
      <w:r w:rsidRPr="003D66F8">
        <w:rPr>
          <w:rFonts w:asciiTheme="minorHAnsi" w:hAnsiTheme="minorHAnsi" w:cstheme="minorHAnsi"/>
          <w:lang w:val="sl-SI"/>
        </w:rPr>
        <w:t>14</w:t>
      </w:r>
      <w:r w:rsidR="00044BB8" w:rsidRPr="003D66F8">
        <w:rPr>
          <w:rFonts w:asciiTheme="minorHAnsi" w:hAnsiTheme="minorHAnsi" w:cstheme="minorHAnsi"/>
          <w:lang w:val="sl-SI"/>
        </w:rPr>
        <w:t xml:space="preserve">.00 </w:t>
      </w:r>
      <w:r w:rsidRPr="003D66F8">
        <w:rPr>
          <w:rFonts w:asciiTheme="minorHAnsi" w:hAnsiTheme="minorHAnsi" w:cstheme="minorHAnsi"/>
          <w:lang w:val="sl-SI"/>
        </w:rPr>
        <w:t>- 17</w:t>
      </w:r>
      <w:r w:rsidR="00044BB8" w:rsidRPr="003D66F8">
        <w:rPr>
          <w:rFonts w:asciiTheme="minorHAnsi" w:hAnsiTheme="minorHAnsi" w:cstheme="minorHAnsi"/>
          <w:lang w:val="sl-SI"/>
        </w:rPr>
        <w:t xml:space="preserve">.30 </w:t>
      </w:r>
      <w:r w:rsidR="006646A4" w:rsidRPr="006646A4">
        <w:rPr>
          <w:rFonts w:asciiTheme="minorHAnsi" w:hAnsiTheme="minorHAnsi" w:cstheme="minorHAnsi"/>
          <w:b/>
          <w:bCs/>
          <w:lang w:val="sl-SI"/>
        </w:rPr>
        <w:t>Evalvacija konference</w:t>
      </w:r>
      <w:r w:rsidR="006646A4">
        <w:rPr>
          <w:rFonts w:asciiTheme="minorHAnsi" w:hAnsiTheme="minorHAnsi" w:cstheme="minorHAnsi"/>
          <w:b/>
          <w:bCs/>
          <w:lang w:val="sl-SI"/>
        </w:rPr>
        <w:t>:</w:t>
      </w:r>
      <w:r w:rsidR="0011203B" w:rsidRPr="003D66F8">
        <w:rPr>
          <w:rFonts w:asciiTheme="minorHAnsi" w:hAnsiTheme="minorHAnsi" w:cstheme="minorHAnsi"/>
          <w:lang w:val="sl-SI"/>
        </w:rPr>
        <w:t xml:space="preserve"> vti</w:t>
      </w:r>
      <w:r w:rsidR="00422A2D" w:rsidRPr="003D66F8">
        <w:rPr>
          <w:rFonts w:asciiTheme="minorHAnsi" w:hAnsiTheme="minorHAnsi" w:cstheme="minorHAnsi"/>
          <w:lang w:val="sl-SI"/>
        </w:rPr>
        <w:t>s</w:t>
      </w:r>
      <w:r w:rsidR="0011203B" w:rsidRPr="003D66F8">
        <w:rPr>
          <w:rFonts w:asciiTheme="minorHAnsi" w:hAnsiTheme="minorHAnsi" w:cstheme="minorHAnsi"/>
          <w:lang w:val="sl-SI"/>
        </w:rPr>
        <w:t xml:space="preserve">i, </w:t>
      </w:r>
      <w:r w:rsidR="006646A4">
        <w:rPr>
          <w:rFonts w:asciiTheme="minorHAnsi" w:hAnsiTheme="minorHAnsi" w:cstheme="minorHAnsi"/>
          <w:lang w:val="sl-SI"/>
        </w:rPr>
        <w:t xml:space="preserve">uvidi, </w:t>
      </w:r>
      <w:r w:rsidR="0011203B" w:rsidRPr="003D66F8">
        <w:rPr>
          <w:rFonts w:asciiTheme="minorHAnsi" w:hAnsiTheme="minorHAnsi" w:cstheme="minorHAnsi"/>
          <w:lang w:val="sl-SI"/>
        </w:rPr>
        <w:t>predlogi in vprašanja glede platforme</w:t>
      </w:r>
      <w:r w:rsidR="006646A4">
        <w:rPr>
          <w:rFonts w:asciiTheme="minorHAnsi" w:hAnsiTheme="minorHAnsi" w:cstheme="minorHAnsi"/>
          <w:lang w:val="sl-SI"/>
        </w:rPr>
        <w:t xml:space="preserve">, </w:t>
      </w:r>
      <w:r w:rsidR="0011203B" w:rsidRPr="003D66F8">
        <w:rPr>
          <w:rFonts w:asciiTheme="minorHAnsi" w:hAnsiTheme="minorHAnsi" w:cstheme="minorHAnsi"/>
          <w:lang w:val="sl-SI"/>
        </w:rPr>
        <w:t xml:space="preserve"> </w:t>
      </w:r>
    </w:p>
    <w:p w14:paraId="56804361" w14:textId="007A3DA3" w:rsidR="00044BB8" w:rsidRPr="006646A4" w:rsidRDefault="006646A4" w:rsidP="006646A4">
      <w:pPr>
        <w:ind w:left="708" w:firstLine="708"/>
        <w:rPr>
          <w:rFonts w:asciiTheme="minorHAnsi" w:hAnsiTheme="minorHAnsi" w:cstheme="minorHAnsi"/>
          <w:b/>
          <w:bCs/>
          <w:lang w:val="sl-SI"/>
        </w:rPr>
      </w:pPr>
      <w:r>
        <w:rPr>
          <w:rFonts w:asciiTheme="minorHAnsi" w:hAnsiTheme="minorHAnsi" w:cstheme="minorHAnsi"/>
          <w:lang w:val="sl-SI"/>
        </w:rPr>
        <w:t xml:space="preserve">            </w:t>
      </w:r>
      <w:r w:rsidRPr="006646A4">
        <w:rPr>
          <w:rFonts w:asciiTheme="minorHAnsi" w:hAnsiTheme="minorHAnsi" w:cstheme="minorHAnsi"/>
          <w:b/>
          <w:bCs/>
          <w:lang w:val="sl-SI"/>
        </w:rPr>
        <w:t>zaključna diskusi</w:t>
      </w:r>
      <w:r>
        <w:rPr>
          <w:rFonts w:asciiTheme="minorHAnsi" w:hAnsiTheme="minorHAnsi" w:cstheme="minorHAnsi"/>
          <w:b/>
          <w:bCs/>
          <w:lang w:val="sl-SI"/>
        </w:rPr>
        <w:t>ja</w:t>
      </w:r>
      <w:r w:rsidR="0011203B" w:rsidRPr="006646A4">
        <w:rPr>
          <w:rFonts w:asciiTheme="minorHAnsi" w:hAnsiTheme="minorHAnsi" w:cstheme="minorHAnsi"/>
          <w:lang w:val="sl-SI"/>
        </w:rPr>
        <w:t>.</w:t>
      </w:r>
      <w:r w:rsidR="00044BB8" w:rsidRPr="006646A4">
        <w:rPr>
          <w:rFonts w:asciiTheme="minorHAnsi" w:hAnsiTheme="minorHAnsi" w:cstheme="minorHAnsi"/>
          <w:lang w:val="sl-SI"/>
        </w:rPr>
        <w:t xml:space="preserve"> </w:t>
      </w:r>
    </w:p>
    <w:p w14:paraId="1832616B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720431C3" w14:textId="77777777" w:rsidR="00022290" w:rsidRDefault="00022290">
      <w:pPr>
        <w:spacing w:after="200" w:line="276" w:lineRule="auto"/>
        <w:rPr>
          <w:rFonts w:asciiTheme="minorHAnsi" w:hAnsiTheme="minorHAnsi" w:cstheme="minorHAnsi"/>
          <w:b/>
          <w:bCs/>
          <w:lang w:val="sl-SI"/>
        </w:rPr>
      </w:pPr>
      <w:r>
        <w:rPr>
          <w:rFonts w:asciiTheme="minorHAnsi" w:hAnsiTheme="minorHAnsi" w:cstheme="minorHAnsi"/>
          <w:b/>
          <w:bCs/>
          <w:lang w:val="sl-SI"/>
        </w:rPr>
        <w:br w:type="page"/>
      </w:r>
    </w:p>
    <w:p w14:paraId="09B4F7C9" w14:textId="5A686554" w:rsidR="004C6C18" w:rsidRPr="003D66F8" w:rsidRDefault="004C6C18" w:rsidP="004C6C1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lastRenderedPageBreak/>
        <w:t>PRIJAVNI OBRAZEC</w:t>
      </w:r>
    </w:p>
    <w:p w14:paraId="7E927EBB" w14:textId="77777777" w:rsidR="004C6C18" w:rsidRPr="003D66F8" w:rsidRDefault="004C6C18" w:rsidP="004C6C1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na aktivnosti učenja, izobraževanja in usposabljanja (kombinirana mobilnost)</w:t>
      </w:r>
    </w:p>
    <w:p w14:paraId="5514CC49" w14:textId="4D2CCA13" w:rsidR="004C6C18" w:rsidRPr="003D66F8" w:rsidRDefault="004C6C18" w:rsidP="004C6C1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 xml:space="preserve"> v Š</w:t>
      </w:r>
      <w:r w:rsidR="006646A4">
        <w:rPr>
          <w:rFonts w:asciiTheme="minorHAnsi" w:hAnsiTheme="minorHAnsi" w:cstheme="minorHAnsi"/>
          <w:b/>
          <w:bCs/>
          <w:lang w:val="sl-SI"/>
        </w:rPr>
        <w:t>ibeniku</w:t>
      </w:r>
      <w:r w:rsidRPr="003D66F8">
        <w:rPr>
          <w:rFonts w:asciiTheme="minorHAnsi" w:hAnsiTheme="minorHAnsi" w:cstheme="minorHAnsi"/>
          <w:b/>
          <w:bCs/>
          <w:lang w:val="sl-SI"/>
        </w:rPr>
        <w:t>, v sta</w:t>
      </w:r>
      <w:r w:rsidR="00DD0819" w:rsidRPr="003D66F8">
        <w:rPr>
          <w:rFonts w:asciiTheme="minorHAnsi" w:hAnsiTheme="minorHAnsi" w:cstheme="minorHAnsi"/>
          <w:b/>
          <w:bCs/>
          <w:lang w:val="sl-SI"/>
        </w:rPr>
        <w:t>v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bi ABC centra, na ulici </w:t>
      </w:r>
      <w:proofErr w:type="spellStart"/>
      <w:r w:rsidR="00433753">
        <w:rPr>
          <w:rFonts w:asciiTheme="minorHAnsi" w:hAnsiTheme="minorHAnsi" w:cstheme="minorHAnsi"/>
          <w:b/>
          <w:bCs/>
          <w:lang w:val="sl-SI"/>
        </w:rPr>
        <w:t>Narodnog</w:t>
      </w:r>
      <w:proofErr w:type="spellEnd"/>
      <w:r w:rsidR="00433753">
        <w:rPr>
          <w:rFonts w:asciiTheme="minorHAnsi" w:hAnsiTheme="minorHAnsi" w:cstheme="minorHAnsi"/>
          <w:b/>
          <w:bCs/>
          <w:lang w:val="sl-SI"/>
        </w:rPr>
        <w:t xml:space="preserve"> preporoda</w:t>
      </w:r>
      <w:r w:rsidR="00433753" w:rsidRPr="003D66F8">
        <w:rPr>
          <w:rFonts w:asciiTheme="minorHAnsi" w:hAnsiTheme="minorHAnsi" w:cstheme="minorHAnsi"/>
          <w:b/>
          <w:bCs/>
          <w:lang w:val="sl-SI"/>
        </w:rPr>
        <w:t xml:space="preserve"> </w:t>
      </w:r>
      <w:r w:rsidR="00433753">
        <w:rPr>
          <w:rFonts w:asciiTheme="minorHAnsi" w:hAnsiTheme="minorHAnsi" w:cstheme="minorHAnsi"/>
          <w:b/>
          <w:bCs/>
          <w:lang w:val="sl-SI"/>
        </w:rPr>
        <w:t>4</w:t>
      </w:r>
      <w:r w:rsidRPr="003D66F8">
        <w:rPr>
          <w:rFonts w:asciiTheme="minorHAnsi" w:hAnsiTheme="minorHAnsi" w:cstheme="minorHAnsi"/>
          <w:b/>
          <w:bCs/>
          <w:lang w:val="sl-SI"/>
        </w:rPr>
        <w:t>,</w:t>
      </w:r>
    </w:p>
    <w:p w14:paraId="19EDEC35" w14:textId="0E78A998" w:rsidR="004C6C18" w:rsidRPr="003D66F8" w:rsidRDefault="004C6C18" w:rsidP="004C6C18">
      <w:pPr>
        <w:jc w:val="center"/>
        <w:rPr>
          <w:rFonts w:asciiTheme="minorHAnsi" w:hAnsiTheme="minorHAnsi" w:cstheme="minorHAnsi"/>
          <w:b/>
          <w:bCs/>
          <w:lang w:val="sl-SI"/>
        </w:rPr>
      </w:pPr>
      <w:r w:rsidRPr="003D66F8">
        <w:rPr>
          <w:rFonts w:asciiTheme="minorHAnsi" w:hAnsiTheme="minorHAnsi" w:cstheme="minorHAnsi"/>
          <w:b/>
          <w:bCs/>
          <w:lang w:val="sl-SI"/>
        </w:rPr>
        <w:t>v času 13.9</w:t>
      </w:r>
      <w:r w:rsidR="006646A4">
        <w:rPr>
          <w:rFonts w:asciiTheme="minorHAnsi" w:hAnsiTheme="minorHAnsi" w:cstheme="minorHAnsi"/>
          <w:b/>
          <w:bCs/>
          <w:lang w:val="sl-SI"/>
        </w:rPr>
        <w:t>.</w:t>
      </w:r>
      <w:r w:rsidRPr="003D66F8">
        <w:rPr>
          <w:rFonts w:asciiTheme="minorHAnsi" w:hAnsiTheme="minorHAnsi" w:cstheme="minorHAnsi"/>
          <w:b/>
          <w:bCs/>
          <w:lang w:val="sl-SI"/>
        </w:rPr>
        <w:t xml:space="preserve"> – 15.9.2022.</w:t>
      </w:r>
    </w:p>
    <w:p w14:paraId="125ADA1A" w14:textId="77777777" w:rsidR="00044BB8" w:rsidRPr="003D66F8" w:rsidRDefault="00044BB8" w:rsidP="00044BB8">
      <w:pPr>
        <w:autoSpaceDE w:val="0"/>
        <w:autoSpaceDN w:val="0"/>
        <w:adjustRightInd w:val="0"/>
        <w:jc w:val="center"/>
        <w:rPr>
          <w:rFonts w:asciiTheme="minorHAnsi" w:eastAsia="TimesNewRomanPSMT" w:hAnsiTheme="minorHAnsi" w:cstheme="minorHAnsi"/>
          <w:lang w:val="sl-SI" w:eastAsia="en-US" w:bidi="ar-SA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98"/>
        <w:gridCol w:w="6858"/>
      </w:tblGrid>
      <w:tr w:rsidR="005D7862" w:rsidRPr="003D66F8" w14:paraId="7671A4EB" w14:textId="77777777" w:rsidTr="00F9658B">
        <w:tc>
          <w:tcPr>
            <w:tcW w:w="3652" w:type="dxa"/>
          </w:tcPr>
          <w:p w14:paraId="426DE393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786EF6E5" w14:textId="77777777" w:rsidR="00044BB8" w:rsidRDefault="004C6C1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lang w:val="sl-SI"/>
              </w:rPr>
              <w:t>IME IN PRIIMEK</w:t>
            </w:r>
          </w:p>
          <w:p w14:paraId="0CC046DD" w14:textId="6871FFCB" w:rsidR="005F4C4E" w:rsidRPr="003D66F8" w:rsidRDefault="005F4C4E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476B3233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5D7862" w:rsidRPr="003D66F8" w14:paraId="67B5EDEE" w14:textId="77777777" w:rsidTr="00F9658B">
        <w:tc>
          <w:tcPr>
            <w:tcW w:w="3652" w:type="dxa"/>
          </w:tcPr>
          <w:p w14:paraId="00D0B5C6" w14:textId="77777777" w:rsidR="00044BB8" w:rsidRPr="003D66F8" w:rsidRDefault="00044BB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64DF5FFB" w14:textId="77777777" w:rsidR="00044BB8" w:rsidRDefault="004C6C1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lang w:val="sl-SI"/>
              </w:rPr>
              <w:t>INSTITIUCIJA</w:t>
            </w:r>
          </w:p>
          <w:p w14:paraId="61DA1DB5" w14:textId="02648217" w:rsidR="005F4C4E" w:rsidRPr="003D66F8" w:rsidRDefault="005F4C4E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0312E9D8" w14:textId="77777777" w:rsidR="005F4C4E" w:rsidRDefault="005F4C4E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07B28C1D" w14:textId="7BED90EC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5D7862" w:rsidRPr="003D66F8" w14:paraId="51B2644C" w14:textId="77777777" w:rsidTr="00F9658B">
        <w:tc>
          <w:tcPr>
            <w:tcW w:w="3652" w:type="dxa"/>
          </w:tcPr>
          <w:p w14:paraId="4975A28B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  <w:p w14:paraId="1EB0DEEA" w14:textId="77777777" w:rsidR="00044BB8" w:rsidRDefault="004C6C1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lang w:val="sl-SI"/>
              </w:rPr>
              <w:t>FUNKCIJA</w:t>
            </w:r>
          </w:p>
          <w:p w14:paraId="40E99B98" w14:textId="1CA2700A" w:rsidR="005F4C4E" w:rsidRPr="003D66F8" w:rsidRDefault="005F4C4E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5D02DBAD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5D7862" w:rsidRPr="003D66F8" w14:paraId="24CB7F94" w14:textId="77777777" w:rsidTr="00F9658B">
        <w:tc>
          <w:tcPr>
            <w:tcW w:w="3652" w:type="dxa"/>
          </w:tcPr>
          <w:p w14:paraId="4AF7EDA0" w14:textId="77777777" w:rsidR="005F4C4E" w:rsidRDefault="005F4C4E" w:rsidP="00F9658B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</w:p>
          <w:p w14:paraId="2672C954" w14:textId="77777777" w:rsidR="005D7862" w:rsidRDefault="005D7862" w:rsidP="00F9658B">
            <w:pPr>
              <w:rPr>
                <w:rFonts w:asciiTheme="minorHAnsi" w:hAnsiTheme="minorHAnsi" w:cstheme="minorHAnsi"/>
                <w:b/>
                <w:bCs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bCs/>
                <w:lang w:val="sl-SI"/>
              </w:rPr>
              <w:t>Pričakovanja za izboljšanje vašega znanja in spretnosti</w:t>
            </w:r>
          </w:p>
          <w:p w14:paraId="43BE9964" w14:textId="2463DF1B" w:rsidR="005F4C4E" w:rsidRPr="003D66F8" w:rsidRDefault="005F4C4E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020F6CBF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5D7862" w:rsidRPr="003D66F8" w14:paraId="09643949" w14:textId="77777777" w:rsidTr="00F9658B">
        <w:tc>
          <w:tcPr>
            <w:tcW w:w="3652" w:type="dxa"/>
          </w:tcPr>
          <w:p w14:paraId="6C6B4506" w14:textId="77777777" w:rsidR="005F4C4E" w:rsidRDefault="005F4C4E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04CD022C" w14:textId="190B2892" w:rsidR="005D7862" w:rsidRPr="003D66F8" w:rsidRDefault="005D7862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lang w:val="sl-SI"/>
              </w:rPr>
              <w:t>Posebne prehra</w:t>
            </w:r>
            <w:r w:rsidR="002D0180">
              <w:rPr>
                <w:rFonts w:asciiTheme="minorHAnsi" w:hAnsiTheme="minorHAnsi" w:cstheme="minorHAnsi"/>
                <w:b/>
                <w:lang w:val="sl-SI"/>
              </w:rPr>
              <w:t>nsk</w:t>
            </w:r>
            <w:r w:rsidRPr="003D66F8">
              <w:rPr>
                <w:rFonts w:asciiTheme="minorHAnsi" w:hAnsiTheme="minorHAnsi" w:cstheme="minorHAnsi"/>
                <w:b/>
                <w:lang w:val="sl-SI"/>
              </w:rPr>
              <w:t>e zahteve</w:t>
            </w:r>
          </w:p>
          <w:p w14:paraId="09E796B4" w14:textId="77777777" w:rsidR="00044BB8" w:rsidRPr="003D66F8" w:rsidRDefault="00044BB8" w:rsidP="005D7862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148D3CDA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  <w:tr w:rsidR="005D7862" w:rsidRPr="003D66F8" w14:paraId="704A6612" w14:textId="77777777" w:rsidTr="00F9658B">
        <w:tc>
          <w:tcPr>
            <w:tcW w:w="3652" w:type="dxa"/>
          </w:tcPr>
          <w:p w14:paraId="64F660F0" w14:textId="77777777" w:rsidR="00044BB8" w:rsidRPr="003D66F8" w:rsidRDefault="00044BB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  <w:p w14:paraId="2D9DEA5A" w14:textId="0FFFB297" w:rsidR="005D7862" w:rsidRPr="003D66F8" w:rsidRDefault="005D7862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3D66F8">
              <w:rPr>
                <w:rFonts w:asciiTheme="minorHAnsi" w:hAnsiTheme="minorHAnsi" w:cstheme="minorHAnsi"/>
                <w:b/>
                <w:lang w:val="sl-SI"/>
              </w:rPr>
              <w:t>Posebne potrebe za sodelovanje v delavnicah (jezikovna in IKT podpora, prevajanje v znakovni jezik,</w:t>
            </w:r>
            <w:r w:rsidR="001F4261" w:rsidRPr="003D66F8">
              <w:rPr>
                <w:rFonts w:asciiTheme="minorHAnsi" w:hAnsiTheme="minorHAnsi" w:cstheme="minorHAnsi"/>
                <w:b/>
                <w:lang w:val="sl-SI"/>
              </w:rPr>
              <w:t xml:space="preserve"> itd.)</w:t>
            </w:r>
          </w:p>
          <w:p w14:paraId="5AF1B299" w14:textId="5F72FA6F" w:rsidR="00044BB8" w:rsidRPr="003D66F8" w:rsidRDefault="00044BB8" w:rsidP="00F9658B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  <w:tc>
          <w:tcPr>
            <w:tcW w:w="7030" w:type="dxa"/>
          </w:tcPr>
          <w:p w14:paraId="055D8881" w14:textId="77777777" w:rsidR="00044BB8" w:rsidRPr="003D66F8" w:rsidRDefault="00044BB8" w:rsidP="00F9658B">
            <w:pPr>
              <w:jc w:val="center"/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713ABCFE" w14:textId="77777777" w:rsidR="00044BB8" w:rsidRPr="003D66F8" w:rsidRDefault="00044BB8" w:rsidP="00044BB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lang w:val="sl-SI"/>
        </w:rPr>
      </w:pPr>
    </w:p>
    <w:p w14:paraId="7571513C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00E30F03" w14:textId="6678E471" w:rsidR="00044BB8" w:rsidRPr="003D66F8" w:rsidRDefault="005D7862" w:rsidP="00044BB8">
      <w:pPr>
        <w:rPr>
          <w:rFonts w:asciiTheme="minorHAnsi" w:hAnsiTheme="minorHAnsi" w:cstheme="minorHAnsi"/>
          <w:b/>
          <w:bCs/>
          <w:sz w:val="28"/>
          <w:szCs w:val="28"/>
          <w:lang w:val="sl-SI"/>
        </w:rPr>
      </w:pPr>
      <w:r w:rsidRPr="003D66F8">
        <w:rPr>
          <w:rFonts w:asciiTheme="minorHAnsi" w:hAnsiTheme="minorHAnsi" w:cstheme="minorHAnsi"/>
          <w:b/>
          <w:bCs/>
          <w:sz w:val="28"/>
          <w:szCs w:val="28"/>
          <w:lang w:val="sl-SI"/>
        </w:rPr>
        <w:t>Prijavnemu obrazcu priložite motivacijsko pismo.</w:t>
      </w:r>
    </w:p>
    <w:p w14:paraId="21C3A555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69AA6D0B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4A26290F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3501EF61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2649284B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5F9B86BB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6C8CAAB1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6B7D44AE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3FC0B522" w14:textId="77777777" w:rsidR="00044BB8" w:rsidRPr="003D66F8" w:rsidRDefault="00044BB8" w:rsidP="00044BB8">
      <w:pPr>
        <w:rPr>
          <w:rFonts w:asciiTheme="minorHAnsi" w:hAnsiTheme="minorHAnsi" w:cstheme="minorHAnsi"/>
          <w:lang w:val="sl-SI"/>
        </w:rPr>
      </w:pPr>
    </w:p>
    <w:p w14:paraId="5EF19ECF" w14:textId="77777777" w:rsidR="00044BB8" w:rsidRPr="003D66F8" w:rsidRDefault="00044BB8" w:rsidP="00044BB8">
      <w:pPr>
        <w:rPr>
          <w:lang w:val="sl-SI"/>
        </w:rPr>
      </w:pPr>
    </w:p>
    <w:p w14:paraId="63F8D364" w14:textId="642B54C4" w:rsidR="005B30E0" w:rsidRPr="003D66F8" w:rsidRDefault="005B30E0" w:rsidP="00AB4BFA">
      <w:pPr>
        <w:tabs>
          <w:tab w:val="left" w:pos="3180"/>
        </w:tabs>
        <w:rPr>
          <w:lang w:val="sl-SI"/>
        </w:rPr>
      </w:pPr>
    </w:p>
    <w:sectPr w:rsidR="005B30E0" w:rsidRPr="003D66F8" w:rsidSect="00176BBE">
      <w:headerReference w:type="default" r:id="rId12"/>
      <w:footerReference w:type="defaul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229F" w14:textId="77777777" w:rsidR="00A93DB9" w:rsidRDefault="00A93DB9" w:rsidP="00EC6A85">
      <w:r>
        <w:separator/>
      </w:r>
    </w:p>
  </w:endnote>
  <w:endnote w:type="continuationSeparator" w:id="0">
    <w:p w14:paraId="0C777E04" w14:textId="77777777" w:rsidR="00A93DB9" w:rsidRDefault="00A93DB9" w:rsidP="00EC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DB83" w14:textId="77777777" w:rsidR="003354E7" w:rsidRDefault="0016642A" w:rsidP="00712101">
    <w:pPr>
      <w:pStyle w:val="Noga"/>
      <w:jc w:val="right"/>
    </w:pPr>
    <w:r>
      <w:t xml:space="preserve">                                              </w:t>
    </w:r>
    <w:r w:rsidR="007F0B88">
      <w:t xml:space="preserve">  </w:t>
    </w:r>
    <w:r w:rsidR="00712101">
      <w:t xml:space="preserve">     </w:t>
    </w:r>
  </w:p>
  <w:p w14:paraId="4BE22973" w14:textId="77777777" w:rsidR="00840062" w:rsidRDefault="00AB4BFA" w:rsidP="00F9348F">
    <w:pPr>
      <w:pStyle w:val="Noga"/>
      <w:jc w:val="center"/>
      <w:rPr>
        <w:rFonts w:ascii="Calibri" w:hAnsi="Calibri"/>
        <w:b/>
        <w:bCs/>
        <w:color w:val="1F497D"/>
        <w:sz w:val="16"/>
        <w:szCs w:val="16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 wp14:anchorId="0A22113D" wp14:editId="57FBFDBE">
          <wp:extent cx="6503518" cy="697839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3518" cy="697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5CFA2B" w14:textId="77777777" w:rsidR="0018480A" w:rsidRDefault="0018480A" w:rsidP="00F9348F">
    <w:pPr>
      <w:pStyle w:val="Noga"/>
      <w:jc w:val="center"/>
      <w:rPr>
        <w:rFonts w:ascii="Calibri" w:hAnsi="Calibri"/>
        <w:b/>
        <w:bCs/>
        <w:color w:val="1F497D"/>
        <w:sz w:val="16"/>
        <w:szCs w:val="16"/>
      </w:rPr>
    </w:pPr>
  </w:p>
  <w:p w14:paraId="0FF611D9" w14:textId="77777777" w:rsidR="007E5F2C" w:rsidRPr="007E5F2C" w:rsidRDefault="007E5F2C" w:rsidP="007E5F2C">
    <w:pPr>
      <w:pStyle w:val="Noga"/>
      <w:jc w:val="center"/>
      <w:rPr>
        <w:rFonts w:ascii="Arial Narrow" w:hAnsi="Arial Narrow"/>
        <w:bCs/>
        <w:sz w:val="18"/>
        <w:szCs w:val="18"/>
      </w:rPr>
    </w:pPr>
    <w:r w:rsidRPr="007E5F2C">
      <w:rPr>
        <w:rFonts w:ascii="Arial Narrow" w:hAnsi="Arial Narrow"/>
        <w:bCs/>
        <w:sz w:val="18"/>
        <w:szCs w:val="18"/>
      </w:rPr>
      <w:t xml:space="preserve">This publication reflects the views only of the author, </w:t>
    </w:r>
  </w:p>
  <w:p w14:paraId="6E177D95" w14:textId="77777777" w:rsidR="0018480A" w:rsidRPr="0018480A" w:rsidRDefault="007E5F2C" w:rsidP="007E5F2C">
    <w:pPr>
      <w:pStyle w:val="Noga"/>
      <w:jc w:val="center"/>
      <w:rPr>
        <w:rFonts w:ascii="Arial Narrow" w:hAnsi="Arial Narrow"/>
        <w:bCs/>
        <w:sz w:val="18"/>
        <w:szCs w:val="18"/>
      </w:rPr>
    </w:pPr>
    <w:r w:rsidRPr="007E5F2C">
      <w:rPr>
        <w:rFonts w:ascii="Arial Narrow" w:hAnsi="Arial Narrow"/>
        <w:bCs/>
        <w:sz w:val="18"/>
        <w:szCs w:val="18"/>
      </w:rPr>
      <w:t>and the Commission cannot be held responsible for any use which may be made of the information contained therein.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28D9" w14:textId="77777777" w:rsidR="00A93DB9" w:rsidRDefault="00A93DB9" w:rsidP="00EC6A85">
      <w:r>
        <w:separator/>
      </w:r>
    </w:p>
  </w:footnote>
  <w:footnote w:type="continuationSeparator" w:id="0">
    <w:p w14:paraId="10B28CC1" w14:textId="77777777" w:rsidR="00A93DB9" w:rsidRDefault="00A93DB9" w:rsidP="00EC6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5C71" w14:textId="77777777" w:rsidR="00EC6A85" w:rsidRDefault="00AB4BFA" w:rsidP="00BF2FB5">
    <w:pPr>
      <w:pStyle w:val="Glava"/>
      <w:jc w:val="center"/>
    </w:pPr>
    <w:r>
      <w:rPr>
        <w:noProof/>
        <w:lang w:bidi="ar-SA"/>
      </w:rPr>
      <w:drawing>
        <wp:inline distT="0" distB="0" distL="0" distR="0" wp14:anchorId="24802F95" wp14:editId="64AE3487">
          <wp:extent cx="6645608" cy="1062352"/>
          <wp:effectExtent l="19050" t="0" r="2842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08" cy="1062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B78CA"/>
    <w:multiLevelType w:val="hybridMultilevel"/>
    <w:tmpl w:val="20EEAB5E"/>
    <w:lvl w:ilvl="0" w:tplc="57F24A28">
      <w:start w:val="1"/>
      <w:numFmt w:val="decimal"/>
      <w:lvlText w:val="%1."/>
      <w:lvlJc w:val="left"/>
      <w:pPr>
        <w:ind w:left="21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32" w:hanging="360"/>
      </w:pPr>
    </w:lvl>
    <w:lvl w:ilvl="2" w:tplc="0809001B" w:tentative="1">
      <w:start w:val="1"/>
      <w:numFmt w:val="lowerRoman"/>
      <w:lvlText w:val="%3."/>
      <w:lvlJc w:val="right"/>
      <w:pPr>
        <w:ind w:left="3552" w:hanging="180"/>
      </w:pPr>
    </w:lvl>
    <w:lvl w:ilvl="3" w:tplc="0809000F" w:tentative="1">
      <w:start w:val="1"/>
      <w:numFmt w:val="decimal"/>
      <w:lvlText w:val="%4."/>
      <w:lvlJc w:val="left"/>
      <w:pPr>
        <w:ind w:left="4272" w:hanging="360"/>
      </w:pPr>
    </w:lvl>
    <w:lvl w:ilvl="4" w:tplc="08090019" w:tentative="1">
      <w:start w:val="1"/>
      <w:numFmt w:val="lowerLetter"/>
      <w:lvlText w:val="%5."/>
      <w:lvlJc w:val="left"/>
      <w:pPr>
        <w:ind w:left="4992" w:hanging="360"/>
      </w:pPr>
    </w:lvl>
    <w:lvl w:ilvl="5" w:tplc="0809001B" w:tentative="1">
      <w:start w:val="1"/>
      <w:numFmt w:val="lowerRoman"/>
      <w:lvlText w:val="%6."/>
      <w:lvlJc w:val="right"/>
      <w:pPr>
        <w:ind w:left="5712" w:hanging="180"/>
      </w:pPr>
    </w:lvl>
    <w:lvl w:ilvl="6" w:tplc="0809000F" w:tentative="1">
      <w:start w:val="1"/>
      <w:numFmt w:val="decimal"/>
      <w:lvlText w:val="%7."/>
      <w:lvlJc w:val="left"/>
      <w:pPr>
        <w:ind w:left="6432" w:hanging="360"/>
      </w:pPr>
    </w:lvl>
    <w:lvl w:ilvl="7" w:tplc="08090019" w:tentative="1">
      <w:start w:val="1"/>
      <w:numFmt w:val="lowerLetter"/>
      <w:lvlText w:val="%8."/>
      <w:lvlJc w:val="left"/>
      <w:pPr>
        <w:ind w:left="7152" w:hanging="360"/>
      </w:pPr>
    </w:lvl>
    <w:lvl w:ilvl="8" w:tplc="0809001B" w:tentative="1">
      <w:start w:val="1"/>
      <w:numFmt w:val="lowerRoman"/>
      <w:lvlText w:val="%9."/>
      <w:lvlJc w:val="right"/>
      <w:pPr>
        <w:ind w:left="7872" w:hanging="180"/>
      </w:pPr>
    </w:lvl>
  </w:abstractNum>
  <w:abstractNum w:abstractNumId="2" w15:restartNumberingAfterBreak="0">
    <w:nsid w:val="17110E7E"/>
    <w:multiLevelType w:val="hybridMultilevel"/>
    <w:tmpl w:val="1BA034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163D"/>
    <w:multiLevelType w:val="hybridMultilevel"/>
    <w:tmpl w:val="4D92554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E70111"/>
    <w:multiLevelType w:val="hybridMultilevel"/>
    <w:tmpl w:val="1BA0344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66681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751046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0202350">
    <w:abstractNumId w:val="1"/>
  </w:num>
  <w:num w:numId="4" w16cid:durableId="599069554">
    <w:abstractNumId w:val="2"/>
  </w:num>
  <w:num w:numId="5" w16cid:durableId="1030837492">
    <w:abstractNumId w:val="3"/>
  </w:num>
  <w:num w:numId="6" w16cid:durableId="13396493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85"/>
    <w:rsid w:val="00015D57"/>
    <w:rsid w:val="00022290"/>
    <w:rsid w:val="00024B02"/>
    <w:rsid w:val="00044BB8"/>
    <w:rsid w:val="00082E33"/>
    <w:rsid w:val="000C6BC3"/>
    <w:rsid w:val="000D4FC0"/>
    <w:rsid w:val="000E54B1"/>
    <w:rsid w:val="0011203B"/>
    <w:rsid w:val="001224AD"/>
    <w:rsid w:val="00137C99"/>
    <w:rsid w:val="00142AE7"/>
    <w:rsid w:val="00157E0A"/>
    <w:rsid w:val="0016642A"/>
    <w:rsid w:val="00176BBE"/>
    <w:rsid w:val="0018480A"/>
    <w:rsid w:val="001A3031"/>
    <w:rsid w:val="001D7AA7"/>
    <w:rsid w:val="001F4261"/>
    <w:rsid w:val="002079B6"/>
    <w:rsid w:val="00213942"/>
    <w:rsid w:val="002724F3"/>
    <w:rsid w:val="00274B52"/>
    <w:rsid w:val="002B2335"/>
    <w:rsid w:val="002C091A"/>
    <w:rsid w:val="002C412E"/>
    <w:rsid w:val="002C428A"/>
    <w:rsid w:val="002C44F3"/>
    <w:rsid w:val="002D0180"/>
    <w:rsid w:val="002F25CE"/>
    <w:rsid w:val="00313180"/>
    <w:rsid w:val="003354E7"/>
    <w:rsid w:val="00343609"/>
    <w:rsid w:val="00346C10"/>
    <w:rsid w:val="00377817"/>
    <w:rsid w:val="00380238"/>
    <w:rsid w:val="00381F0D"/>
    <w:rsid w:val="00394B94"/>
    <w:rsid w:val="003D66F8"/>
    <w:rsid w:val="003E2F31"/>
    <w:rsid w:val="004164CC"/>
    <w:rsid w:val="00417448"/>
    <w:rsid w:val="00422A2D"/>
    <w:rsid w:val="00433753"/>
    <w:rsid w:val="00486BA7"/>
    <w:rsid w:val="004B0492"/>
    <w:rsid w:val="004C6C18"/>
    <w:rsid w:val="004D6AE5"/>
    <w:rsid w:val="004E6478"/>
    <w:rsid w:val="005250CC"/>
    <w:rsid w:val="0053593D"/>
    <w:rsid w:val="00543DC4"/>
    <w:rsid w:val="00557B75"/>
    <w:rsid w:val="00581901"/>
    <w:rsid w:val="005B30E0"/>
    <w:rsid w:val="005D7862"/>
    <w:rsid w:val="005F4C4E"/>
    <w:rsid w:val="00604B72"/>
    <w:rsid w:val="006153EF"/>
    <w:rsid w:val="006316FC"/>
    <w:rsid w:val="0063342A"/>
    <w:rsid w:val="006646A4"/>
    <w:rsid w:val="006A6CEA"/>
    <w:rsid w:val="006E6D77"/>
    <w:rsid w:val="006E7DD3"/>
    <w:rsid w:val="00712101"/>
    <w:rsid w:val="00712350"/>
    <w:rsid w:val="007B4C1B"/>
    <w:rsid w:val="007E1CBB"/>
    <w:rsid w:val="007E1DAA"/>
    <w:rsid w:val="007E5F2C"/>
    <w:rsid w:val="007F0B88"/>
    <w:rsid w:val="0081238F"/>
    <w:rsid w:val="00840062"/>
    <w:rsid w:val="0084469C"/>
    <w:rsid w:val="008455EE"/>
    <w:rsid w:val="008757C7"/>
    <w:rsid w:val="008B199D"/>
    <w:rsid w:val="00967763"/>
    <w:rsid w:val="00982501"/>
    <w:rsid w:val="00A55124"/>
    <w:rsid w:val="00A81912"/>
    <w:rsid w:val="00A93DB9"/>
    <w:rsid w:val="00AB20E0"/>
    <w:rsid w:val="00AB4BFA"/>
    <w:rsid w:val="00AB5D84"/>
    <w:rsid w:val="00B01109"/>
    <w:rsid w:val="00B32898"/>
    <w:rsid w:val="00B61025"/>
    <w:rsid w:val="00B63A40"/>
    <w:rsid w:val="00BD2819"/>
    <w:rsid w:val="00BF2FB5"/>
    <w:rsid w:val="00C00EF5"/>
    <w:rsid w:val="00C241B1"/>
    <w:rsid w:val="00C52A0D"/>
    <w:rsid w:val="00C61D16"/>
    <w:rsid w:val="00C62E74"/>
    <w:rsid w:val="00CC3FF9"/>
    <w:rsid w:val="00D26BF4"/>
    <w:rsid w:val="00D33430"/>
    <w:rsid w:val="00D91E8C"/>
    <w:rsid w:val="00DB1F6F"/>
    <w:rsid w:val="00DD0819"/>
    <w:rsid w:val="00DE51F8"/>
    <w:rsid w:val="00DE5729"/>
    <w:rsid w:val="00DF69FF"/>
    <w:rsid w:val="00DF6BE7"/>
    <w:rsid w:val="00E12F5F"/>
    <w:rsid w:val="00E25AC3"/>
    <w:rsid w:val="00E758A0"/>
    <w:rsid w:val="00EA7362"/>
    <w:rsid w:val="00EB01E4"/>
    <w:rsid w:val="00EC5708"/>
    <w:rsid w:val="00EC6A85"/>
    <w:rsid w:val="00EE7276"/>
    <w:rsid w:val="00F1604F"/>
    <w:rsid w:val="00F238AC"/>
    <w:rsid w:val="00F34D57"/>
    <w:rsid w:val="00F60436"/>
    <w:rsid w:val="00F86E0B"/>
    <w:rsid w:val="00F9348F"/>
    <w:rsid w:val="00F9506C"/>
    <w:rsid w:val="00F97D3F"/>
    <w:rsid w:val="00FB7638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6F79E9"/>
  <w15:docId w15:val="{E96804E1-26BC-4B56-9164-701AA5C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 w:bidi="hr-H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C6A85"/>
  </w:style>
  <w:style w:type="paragraph" w:styleId="Noga">
    <w:name w:val="footer"/>
    <w:basedOn w:val="Navaden"/>
    <w:link w:val="NogaZnak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C6A8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157E0A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157E0A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table" w:styleId="Tabelamrea">
    <w:name w:val="Table Grid"/>
    <w:basedOn w:val="Navadnatabela"/>
    <w:uiPriority w:val="59"/>
    <w:rsid w:val="00044B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a1@zena-drnis.h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rja.kusar@lu-sb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rzysztof_grudnik@o2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viktorova@upol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62F7E-A6EC-4726-837D-953ED61A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Darja Kušar</cp:lastModifiedBy>
  <cp:revision>10</cp:revision>
  <cp:lastPrinted>2022-08-30T08:30:00Z</cp:lastPrinted>
  <dcterms:created xsi:type="dcterms:W3CDTF">2022-08-24T15:06:00Z</dcterms:created>
  <dcterms:modified xsi:type="dcterms:W3CDTF">2022-08-30T13:32:00Z</dcterms:modified>
</cp:coreProperties>
</file>